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27D3" w14:textId="77777777" w:rsidR="008945AD" w:rsidRPr="00C34F85" w:rsidRDefault="00C34F85" w:rsidP="00880ED0">
      <w:pPr>
        <w:pStyle w:val="10"/>
        <w:ind w:left="1701" w:right="1701"/>
      </w:pPr>
      <w:r>
        <w:t xml:space="preserve">Μια σύνθεση ταλαντώσεων ή μια </w:t>
      </w:r>
      <w:proofErr w:type="spellStart"/>
      <w:r>
        <w:t>αατ</w:t>
      </w:r>
      <w:proofErr w:type="spellEnd"/>
      <w:r w:rsidR="00690349">
        <w:t>;</w:t>
      </w:r>
    </w:p>
    <w:p w14:paraId="5020B28D" w14:textId="77777777" w:rsidR="005D7DA1" w:rsidRDefault="005D7DA1" w:rsidP="00690349">
      <w:r>
        <w:t>Ένα σώμα μάζας 0</w:t>
      </w:r>
      <w:r w:rsidR="00690349">
        <w:t>,</w:t>
      </w:r>
      <w:r>
        <w:t>5kg ταλαντώνεται</w:t>
      </w:r>
      <w:r w:rsidR="006B2482">
        <w:t xml:space="preserve"> σε ευθεία γραμμή,</w:t>
      </w:r>
      <w:r>
        <w:t xml:space="preserve"> με εξίσωση</w:t>
      </w:r>
      <w:r w:rsidR="006B2482">
        <w:t xml:space="preserve"> απομάκρυνσης από μια θέση x=0</w:t>
      </w:r>
      <w:r>
        <w:t>:</w:t>
      </w:r>
    </w:p>
    <w:p w14:paraId="116EB074" w14:textId="77777777" w:rsidR="005D7DA1" w:rsidRDefault="003F26FD" w:rsidP="005D7DA1">
      <w:pPr>
        <w:jc w:val="center"/>
      </w:pPr>
      <w:r w:rsidRPr="00690349">
        <w:rPr>
          <w:position w:val="-10"/>
        </w:rPr>
        <w:object w:dxaOrig="4260" w:dyaOrig="380" w14:anchorId="5B603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9.15pt" o:ole="">
            <v:imagedata r:id="rId8" o:title=""/>
          </v:shape>
          <o:OLEObject Type="Embed" ProgID="Equation.DSMT4" ShapeID="_x0000_i1025" DrawAspect="Content" ObjectID="_1701786460" r:id="rId9"/>
        </w:object>
      </w:r>
    </w:p>
    <w:p w14:paraId="662E3868" w14:textId="79E7799F" w:rsidR="005D7DA1" w:rsidRDefault="005D7DA1" w:rsidP="00C41F61">
      <w:pPr>
        <w:spacing w:after="0"/>
        <w:ind w:left="510" w:hanging="340"/>
      </w:pPr>
      <w:r>
        <w:t>i)  Να αποδείξετε ότι η κίνηση του σώματος είναι αρμονική συνάρτηση του χρόνου</w:t>
      </w:r>
      <w:r w:rsidR="003D7486">
        <w:t>, της μορφής x=</w:t>
      </w:r>
      <w:proofErr w:type="spellStart"/>
      <w:r w:rsidR="003D7486">
        <w:t>Α∙ημ</w:t>
      </w:r>
      <w:proofErr w:type="spellEnd"/>
      <w:r w:rsidR="003D7486">
        <w:t>(</w:t>
      </w:r>
      <w:bookmarkStart w:id="0" w:name="_GoBack"/>
      <w:bookmarkEnd w:id="0"/>
      <w:proofErr w:type="spellStart"/>
      <w:r w:rsidR="003D7486">
        <w:t>ωt+θ</w:t>
      </w:r>
      <w:proofErr w:type="spellEnd"/>
      <w:r w:rsidR="003D7486">
        <w:t>)</w:t>
      </w:r>
      <w:r>
        <w:t xml:space="preserve"> και να υπολογίστε το πλάτος και την αρχική φάση  της απομάκρυνσης.</w:t>
      </w:r>
    </w:p>
    <w:p w14:paraId="1636E00D" w14:textId="77777777" w:rsidR="00690349" w:rsidRPr="00690349" w:rsidRDefault="005D7DA1" w:rsidP="00C41F61">
      <w:pPr>
        <w:spacing w:after="0"/>
        <w:ind w:left="510" w:hanging="340"/>
      </w:pPr>
      <w:proofErr w:type="spellStart"/>
      <w:r>
        <w:t>ii</w:t>
      </w:r>
      <w:proofErr w:type="spellEnd"/>
      <w:r>
        <w:t xml:space="preserve">)  </w:t>
      </w:r>
      <w:r w:rsidR="00690349">
        <w:t xml:space="preserve">Αν η παραπάνω κίνηση είναι ΑΑΤ, να βρείτε την σταθερά επαναφοράς της ταλάντωσης και </w:t>
      </w:r>
      <w:r w:rsidR="00C41F61">
        <w:t>τ</w:t>
      </w:r>
      <w:r w:rsidR="00690349">
        <w:t>η μέγιστη δυναμική ενέργεια ταλάντωσης.</w:t>
      </w:r>
    </w:p>
    <w:p w14:paraId="523E0646" w14:textId="77777777" w:rsidR="005D7DA1" w:rsidRDefault="00690349" w:rsidP="00C41F61">
      <w:pPr>
        <w:spacing w:after="0"/>
        <w:ind w:left="510" w:hanging="340"/>
      </w:pPr>
      <w:proofErr w:type="spellStart"/>
      <w:r>
        <w:t>iii</w:t>
      </w:r>
      <w:proofErr w:type="spellEnd"/>
      <w:r>
        <w:t xml:space="preserve">) </w:t>
      </w:r>
      <w:r w:rsidR="005D7DA1">
        <w:t>Τη χρονική στιγμή t</w:t>
      </w:r>
      <w:r w:rsidR="005D7DA1">
        <w:rPr>
          <w:vertAlign w:val="subscript"/>
        </w:rPr>
        <w:t>1</w:t>
      </w:r>
      <w:r w:rsidR="005D7DA1">
        <w:t>=</w:t>
      </w:r>
      <w:r>
        <w:t>1</w:t>
      </w:r>
      <w:r w:rsidR="005D7DA1">
        <w:t xml:space="preserve">,25s να </w:t>
      </w:r>
      <w:r w:rsidR="006B2482">
        <w:t>υπολογιστούν</w:t>
      </w:r>
      <w:r w:rsidR="005D7DA1">
        <w:t>:</w:t>
      </w:r>
    </w:p>
    <w:p w14:paraId="30838412" w14:textId="77777777" w:rsidR="005D7DA1" w:rsidRDefault="005D7DA1" w:rsidP="00C41F61">
      <w:pPr>
        <w:spacing w:after="0"/>
        <w:ind w:left="794" w:hanging="340"/>
      </w:pPr>
      <w:r>
        <w:t>α) Ο ρυθμός μεταβολής της ορμής του σώματος.</w:t>
      </w:r>
    </w:p>
    <w:p w14:paraId="406E7BCF" w14:textId="77777777" w:rsidR="005D7DA1" w:rsidRDefault="005D7DA1" w:rsidP="00C41F61">
      <w:pPr>
        <w:spacing w:after="0"/>
        <w:ind w:left="794" w:hanging="340"/>
      </w:pPr>
      <w:r>
        <w:t>β) Ο ρυθμός μεταβολής της κινητικής του ενέργειας.</w:t>
      </w:r>
    </w:p>
    <w:p w14:paraId="699082CC" w14:textId="77777777" w:rsidR="00C41F61" w:rsidRPr="00C41F61" w:rsidRDefault="00C41F61" w:rsidP="00C41F61">
      <w:pPr>
        <w:spacing w:after="0"/>
        <w:ind w:left="510" w:hanging="340"/>
      </w:pPr>
      <w:proofErr w:type="spellStart"/>
      <w:r>
        <w:t>iv</w:t>
      </w:r>
      <w:proofErr w:type="spellEnd"/>
      <w:r>
        <w:t>) Αν τη στιγμή t</w:t>
      </w:r>
      <w:r>
        <w:rPr>
          <w:vertAlign w:val="subscript"/>
        </w:rPr>
        <w:t>1</w:t>
      </w:r>
      <w:r>
        <w:t xml:space="preserve"> το σώμα μας συγκρούεται </w:t>
      </w:r>
      <w:r w:rsidR="00BF5B14">
        <w:t xml:space="preserve">κεντρικά και </w:t>
      </w:r>
      <w:r>
        <w:t xml:space="preserve">πλαστικά με ένα δεύτερο σώμα μάζας </w:t>
      </w:r>
      <w:r w:rsidR="00BF5B14">
        <w:rPr>
          <w:lang w:val="en-US"/>
        </w:rPr>
        <w:t>M</w:t>
      </w:r>
      <w:r>
        <w:t>=1kg οπότε στη συνέχεια έχουμε μια νέα ταλάντωση, γύρω από την ίδια θέση ισορροπίας με νέο πλάτος Α</w:t>
      </w:r>
      <w:r>
        <w:rPr>
          <w:vertAlign w:val="subscript"/>
        </w:rPr>
        <w:t>1</w:t>
      </w:r>
      <w:r>
        <w:t>=</w:t>
      </w:r>
      <w:r w:rsidR="00EF3D3E" w:rsidRPr="00EF3D3E">
        <w:t>0,2</w:t>
      </w:r>
      <w:r>
        <w:t>m, να υπολογιστεί η απώλεια της μηχανικής ενέργειας η οποία οφείλεται στην κρούση.</w:t>
      </w:r>
    </w:p>
    <w:p w14:paraId="67F6BAB4" w14:textId="77777777" w:rsidR="005D7DA1" w:rsidRPr="00A14A54" w:rsidRDefault="005D7DA1" w:rsidP="005D7DA1">
      <w:pPr>
        <w:rPr>
          <w:i/>
          <w:color w:val="0070C0"/>
        </w:rPr>
      </w:pPr>
      <w:r w:rsidRPr="00A14A54">
        <w:rPr>
          <w:b/>
          <w:i/>
          <w:color w:val="0070C0"/>
        </w:rPr>
        <w:t>Απάντηση</w:t>
      </w:r>
      <w:r w:rsidRPr="00A14A54">
        <w:rPr>
          <w:i/>
          <w:color w:val="0070C0"/>
        </w:rPr>
        <w:t>:</w:t>
      </w:r>
    </w:p>
    <w:p w14:paraId="7F65691F" w14:textId="77777777" w:rsidR="005D7DA1" w:rsidRDefault="00F54B4E" w:rsidP="00F54B4E">
      <w:pPr>
        <w:pStyle w:val="1"/>
      </w:pPr>
      <w:r>
        <w:t>Η εξίσωση της απομάκρυνσης που μας δίνεται, γράφεται:</w:t>
      </w:r>
    </w:p>
    <w:p w14:paraId="707ED361" w14:textId="77777777" w:rsidR="00F54B4E" w:rsidRDefault="00FD057D" w:rsidP="00F54B4E">
      <w:pPr>
        <w:jc w:val="center"/>
      </w:pPr>
      <w:r>
        <w:rPr>
          <w:rFonts w:asciiTheme="minorHAnsi" w:eastAsiaTheme="minorEastAsia" w:hAnsiTheme="minorHAnsi" w:cstheme="minorBidi"/>
          <w:noProof/>
          <w:lang w:eastAsia="el-GR"/>
        </w:rPr>
        <w:object w:dxaOrig="1440" w:dyaOrig="1440" w14:anchorId="4C8019A9">
          <v:shape id="_x0000_s1026" type="#_x0000_t75" style="position:absolute;left:0;text-align:left;margin-left:310.75pt;margin-top:43.5pt;width:170.4pt;height:170.4pt;z-index:251659264;mso-position-horizontal-relative:text;mso-position-vertical-relative:text" filled="t" fillcolor="#f2f2f2 [3052]">
            <v:fill color2="#fdfdfd"/>
            <v:imagedata r:id="rId10" o:title=""/>
            <w10:wrap type="square"/>
          </v:shape>
          <o:OLEObject Type="Embed" ProgID="Visio.Drawing.15" ShapeID="_x0000_s1026" DrawAspect="Content" ObjectID="_1701786476" r:id="rId11"/>
        </w:object>
      </w:r>
      <w:r w:rsidR="003F26FD" w:rsidRPr="00F54B4E">
        <w:rPr>
          <w:position w:val="-28"/>
        </w:rPr>
        <w:object w:dxaOrig="7420" w:dyaOrig="680" w14:anchorId="0A8D9727">
          <v:shape id="_x0000_i1027" type="#_x0000_t75" style="width:370.9pt;height:34.15pt" o:ole="">
            <v:imagedata r:id="rId12" o:title=""/>
          </v:shape>
          <o:OLEObject Type="Embed" ProgID="Equation.DSMT4" ShapeID="_x0000_i1027" DrawAspect="Content" ObjectID="_1701786461" r:id="rId13"/>
        </w:object>
      </w:r>
    </w:p>
    <w:p w14:paraId="2E19035F" w14:textId="77777777" w:rsidR="00FA53ED" w:rsidRDefault="00FA53ED" w:rsidP="00FA53ED">
      <w:pPr>
        <w:ind w:left="340"/>
      </w:pPr>
      <w:r>
        <w:t xml:space="preserve">Πράγμα που σημαίνει ότι η κίνηση μπορεί να θεωρηθεί ως σύνθεση δύο αρμονικών ταλαντώσεων της ίδιας  συχνότητας, γύρω από την ίδια θέση ισορροπίας x=0, με πλάτη </w:t>
      </w:r>
      <w:r w:rsidR="00414049" w:rsidRPr="00FA53ED">
        <w:rPr>
          <w:position w:val="-8"/>
        </w:rPr>
        <w:object w:dxaOrig="859" w:dyaOrig="360" w14:anchorId="393AE7AA">
          <v:shape id="_x0000_i1028" type="#_x0000_t75" style="width:42.75pt;height:18pt" o:ole="">
            <v:imagedata r:id="rId14" o:title=""/>
          </v:shape>
          <o:OLEObject Type="Embed" ProgID="Equation.DSMT4" ShapeID="_x0000_i1028" DrawAspect="Content" ObjectID="_1701786462" r:id="rId15"/>
        </w:object>
      </w:r>
      <w:r w:rsidRPr="00FA53ED">
        <w:t xml:space="preserve"> </w:t>
      </w:r>
      <w:r>
        <w:t>και</w:t>
      </w:r>
      <w:r w:rsidRPr="00414049">
        <w:rPr>
          <w:i/>
          <w:sz w:val="24"/>
          <w:szCs w:val="24"/>
        </w:rPr>
        <w:t xml:space="preserve"> </w:t>
      </w:r>
      <w:r w:rsidR="00096522">
        <w:rPr>
          <w:i/>
          <w:sz w:val="24"/>
          <w:szCs w:val="24"/>
        </w:rPr>
        <w:t>0,2</w:t>
      </w:r>
      <w:r w:rsidRPr="00414049">
        <w:rPr>
          <w:i/>
          <w:sz w:val="24"/>
          <w:szCs w:val="24"/>
        </w:rPr>
        <w:t>m</w:t>
      </w:r>
      <w:r>
        <w:t xml:space="preserve">, την ίδια γωνιακή συχνότητα </w:t>
      </w:r>
      <w:r w:rsidRPr="00414049">
        <w:rPr>
          <w:i/>
          <w:sz w:val="24"/>
          <w:szCs w:val="24"/>
        </w:rPr>
        <w:t xml:space="preserve">ω=4π </w:t>
      </w:r>
      <w:r w:rsidRPr="00414049">
        <w:rPr>
          <w:i/>
          <w:sz w:val="24"/>
          <w:szCs w:val="24"/>
          <w:lang w:val="en-US"/>
        </w:rPr>
        <w:t>rad</w:t>
      </w:r>
      <w:r w:rsidRPr="00414049">
        <w:rPr>
          <w:i/>
          <w:sz w:val="24"/>
          <w:szCs w:val="24"/>
        </w:rPr>
        <w:t>/</w:t>
      </w:r>
      <w:r w:rsidRPr="00414049">
        <w:rPr>
          <w:i/>
          <w:sz w:val="24"/>
          <w:szCs w:val="24"/>
          <w:lang w:val="en-US"/>
        </w:rPr>
        <w:t>s</w:t>
      </w:r>
      <w:r w:rsidRPr="00FA53ED">
        <w:t xml:space="preserve">  </w:t>
      </w:r>
      <w:r>
        <w:t xml:space="preserve">και διαφορά φάσης </w:t>
      </w:r>
      <w:r w:rsidRPr="00FA53ED">
        <w:rPr>
          <w:position w:val="-24"/>
        </w:rPr>
        <w:object w:dxaOrig="1040" w:dyaOrig="620" w14:anchorId="5D51F919">
          <v:shape id="_x0000_i1029" type="#_x0000_t75" style="width:51.75pt;height:31.15pt" o:ole="">
            <v:imagedata r:id="rId16" o:title=""/>
          </v:shape>
          <o:OLEObject Type="Embed" ProgID="Equation.DSMT4" ShapeID="_x0000_i1029" DrawAspect="Content" ObjectID="_1701786463" r:id="rId17"/>
        </w:object>
      </w:r>
      <w:r w:rsidRPr="00FA53ED">
        <w:t xml:space="preserve">. </w:t>
      </w:r>
      <w:r>
        <w:t xml:space="preserve">Αλλά τότε (και με την βοήθεια των </w:t>
      </w:r>
      <w:proofErr w:type="spellStart"/>
      <w:r>
        <w:t>περιστρεφομένων</w:t>
      </w:r>
      <w:proofErr w:type="spellEnd"/>
      <w:r>
        <w:t xml:space="preserve"> διανυσμάτων του σχήματος) θα έχουμε ότι η σύνθεση των δύο αυτών </w:t>
      </w:r>
      <w:r w:rsidR="0042656D">
        <w:t>ταλαντώσεων, θα μας δώσει μια νέα αρμονική ταλάντωση, της ίδιας συχνότητας και πλάτους</w:t>
      </w:r>
    </w:p>
    <w:p w14:paraId="78B0E020" w14:textId="77777777" w:rsidR="00F52B4A" w:rsidRDefault="00414049" w:rsidP="00F52B4A">
      <w:pPr>
        <w:jc w:val="center"/>
        <w:rPr>
          <w:lang w:val="en-US"/>
        </w:rPr>
      </w:pPr>
      <w:r w:rsidRPr="00F52B4A">
        <w:rPr>
          <w:position w:val="-20"/>
        </w:rPr>
        <w:object w:dxaOrig="5640" w:dyaOrig="620" w14:anchorId="0B5A7E62">
          <v:shape id="_x0000_i1030" type="#_x0000_t75" style="width:282pt;height:31.15pt" o:ole="">
            <v:imagedata r:id="rId18" o:title=""/>
          </v:shape>
          <o:OLEObject Type="Embed" ProgID="Equation.DSMT4" ShapeID="_x0000_i1030" DrawAspect="Content" ObjectID="_1701786464" r:id="rId19"/>
        </w:object>
      </w:r>
    </w:p>
    <w:p w14:paraId="420C5BD0" w14:textId="77777777" w:rsidR="008700B9" w:rsidRPr="00E4647F" w:rsidRDefault="008700B9" w:rsidP="00E4647F">
      <w:pPr>
        <w:ind w:left="340"/>
      </w:pPr>
      <w:r>
        <w:t>Ενώ για την αρχική φάση θ, ισχύει:</w:t>
      </w:r>
      <w:r w:rsidR="00E4647F" w:rsidRPr="00E4647F">
        <w:t xml:space="preserve">    </w:t>
      </w:r>
      <w:r w:rsidR="00414049" w:rsidRPr="008700B9">
        <w:rPr>
          <w:position w:val="-30"/>
        </w:rPr>
        <w:object w:dxaOrig="3780" w:dyaOrig="740" w14:anchorId="519EBE2E">
          <v:shape id="_x0000_i1031" type="#_x0000_t75" style="width:188.65pt;height:36.75pt" o:ole="">
            <v:imagedata r:id="rId20" o:title=""/>
          </v:shape>
          <o:OLEObject Type="Embed" ProgID="Equation.DSMT4" ShapeID="_x0000_i1031" DrawAspect="Content" ObjectID="_1701786465" r:id="rId21"/>
        </w:object>
      </w:r>
    </w:p>
    <w:p w14:paraId="6A5F7BE6" w14:textId="77777777" w:rsidR="008700B9" w:rsidRDefault="008700B9" w:rsidP="008700B9">
      <w:pPr>
        <w:ind w:left="340"/>
      </w:pPr>
      <w:r>
        <w:t>Αλλά τότε η εξίσωση της απομάκρυνσης παίρνει τη μορφή:</w:t>
      </w:r>
    </w:p>
    <w:p w14:paraId="6C212149" w14:textId="77777777" w:rsidR="008700B9" w:rsidRDefault="00414049" w:rsidP="00E4647F">
      <w:pPr>
        <w:ind w:left="340"/>
        <w:jc w:val="center"/>
      </w:pPr>
      <w:r w:rsidRPr="008700B9">
        <w:rPr>
          <w:position w:val="-28"/>
        </w:rPr>
        <w:object w:dxaOrig="2860" w:dyaOrig="680" w14:anchorId="48828AB7">
          <v:shape id="_x0000_i1032" type="#_x0000_t75" style="width:142.9pt;height:34.15pt" o:ole="">
            <v:imagedata r:id="rId22" o:title=""/>
          </v:shape>
          <o:OLEObject Type="Embed" ProgID="Equation.DSMT4" ShapeID="_x0000_i1032" DrawAspect="Content" ObjectID="_1701786466" r:id="rId23"/>
        </w:object>
      </w:r>
    </w:p>
    <w:p w14:paraId="35D296BB" w14:textId="77777777" w:rsidR="00E4647F" w:rsidRDefault="00E4647F" w:rsidP="00E4647F">
      <w:pPr>
        <w:pStyle w:val="1"/>
      </w:pPr>
      <w:r>
        <w:lastRenderedPageBreak/>
        <w:t xml:space="preserve">Η σταθερά επαναφοράς της παραπάνω </w:t>
      </w:r>
      <w:proofErr w:type="spellStart"/>
      <w:r>
        <w:t>αατ</w:t>
      </w:r>
      <w:proofErr w:type="spellEnd"/>
      <w:r>
        <w:t xml:space="preserve"> είναι ίση:</w:t>
      </w:r>
    </w:p>
    <w:p w14:paraId="6AED5D8C" w14:textId="77777777" w:rsidR="00E4647F" w:rsidRDefault="00E4647F" w:rsidP="00E4647F">
      <w:pPr>
        <w:jc w:val="center"/>
        <w:rPr>
          <w:lang w:val="en-US"/>
        </w:rPr>
      </w:pPr>
      <w:r w:rsidRPr="00E4647F">
        <w:rPr>
          <w:position w:val="-10"/>
        </w:rPr>
        <w:object w:dxaOrig="3900" w:dyaOrig="380" w14:anchorId="58A6B4CB">
          <v:shape id="_x0000_i1033" type="#_x0000_t75" style="width:194.65pt;height:19.15pt" o:ole="">
            <v:imagedata r:id="rId24" o:title=""/>
          </v:shape>
          <o:OLEObject Type="Embed" ProgID="Equation.DSMT4" ShapeID="_x0000_i1033" DrawAspect="Content" ObjectID="_1701786467" r:id="rId25"/>
        </w:object>
      </w:r>
    </w:p>
    <w:p w14:paraId="5F9034C9" w14:textId="77777777" w:rsidR="00E4647F" w:rsidRDefault="00E4647F" w:rsidP="00E4647F">
      <w:pPr>
        <w:ind w:left="340"/>
      </w:pPr>
      <w:r>
        <w:t>Ενώ η μέγιστη δυναμική ενέργεια</w:t>
      </w:r>
      <w:r w:rsidR="00B67E6F" w:rsidRPr="00B67E6F">
        <w:t xml:space="preserve"> </w:t>
      </w:r>
      <w:r w:rsidR="00B67E6F">
        <w:t>του σώματος</w:t>
      </w:r>
      <w:r>
        <w:t>, ίση με την ενέργεια ταλάντωσης</w:t>
      </w:r>
      <w:r w:rsidR="00B67E6F">
        <w:t>, είναι</w:t>
      </w:r>
      <w:r>
        <w:t>:</w:t>
      </w:r>
    </w:p>
    <w:p w14:paraId="3A45DCB6" w14:textId="77777777" w:rsidR="00E4647F" w:rsidRDefault="00B67E6F" w:rsidP="00B67E6F">
      <w:pPr>
        <w:ind w:left="340"/>
        <w:jc w:val="center"/>
      </w:pPr>
      <w:r w:rsidRPr="00E4647F">
        <w:rPr>
          <w:position w:val="-24"/>
        </w:rPr>
        <w:object w:dxaOrig="3720" w:dyaOrig="620" w14:anchorId="06F676DE">
          <v:shape id="_x0000_i1034" type="#_x0000_t75" style="width:186pt;height:31.15pt" o:ole="">
            <v:imagedata r:id="rId26" o:title=""/>
          </v:shape>
          <o:OLEObject Type="Embed" ProgID="Equation.DSMT4" ShapeID="_x0000_i1034" DrawAspect="Content" ObjectID="_1701786468" r:id="rId27"/>
        </w:object>
      </w:r>
    </w:p>
    <w:p w14:paraId="44B3D59B" w14:textId="77777777" w:rsidR="00F52340" w:rsidRDefault="00F52340" w:rsidP="00F52340">
      <w:pPr>
        <w:pStyle w:val="1"/>
      </w:pPr>
      <w:r>
        <w:t>Τη στιγμή t</w:t>
      </w:r>
      <w:r>
        <w:rPr>
          <w:vertAlign w:val="subscript"/>
        </w:rPr>
        <w:t>1</w:t>
      </w:r>
      <w:r>
        <w:t xml:space="preserve"> το σώμα βρίσκεται στη θέση x</w:t>
      </w:r>
      <w:r>
        <w:rPr>
          <w:vertAlign w:val="subscript"/>
        </w:rPr>
        <w:t>1</w:t>
      </w:r>
      <w:r>
        <w:t>:</w:t>
      </w:r>
    </w:p>
    <w:p w14:paraId="42167F30" w14:textId="77777777" w:rsidR="00F52340" w:rsidRDefault="00F6130F" w:rsidP="00F6130F">
      <w:pPr>
        <w:jc w:val="center"/>
      </w:pPr>
      <w:r w:rsidRPr="00F6130F">
        <w:rPr>
          <w:position w:val="-64"/>
        </w:rPr>
        <w:object w:dxaOrig="6960" w:dyaOrig="1400" w14:anchorId="23CFC08A">
          <v:shape id="_x0000_i1035" type="#_x0000_t75" style="width:348pt;height:70.15pt" o:ole="">
            <v:imagedata r:id="rId28" o:title=""/>
          </v:shape>
          <o:OLEObject Type="Embed" ProgID="Equation.DSMT4" ShapeID="_x0000_i1035" DrawAspect="Content" ObjectID="_1701786469" r:id="rId29"/>
        </w:object>
      </w:r>
    </w:p>
    <w:p w14:paraId="2DC3DE97" w14:textId="77777777" w:rsidR="00F6130F" w:rsidRDefault="00F6130F" w:rsidP="00F6130F">
      <w:pPr>
        <w:ind w:left="340"/>
      </w:pPr>
      <w:r>
        <w:t>Έχοντας ταχύτητα:</w:t>
      </w:r>
    </w:p>
    <w:p w14:paraId="4E3F0D36" w14:textId="77777777" w:rsidR="00F6130F" w:rsidRDefault="00261383" w:rsidP="00261383">
      <w:pPr>
        <w:ind w:left="340"/>
        <w:jc w:val="center"/>
      </w:pPr>
      <w:r w:rsidRPr="00261383">
        <w:rPr>
          <w:position w:val="-68"/>
        </w:rPr>
        <w:object w:dxaOrig="5140" w:dyaOrig="1480" w14:anchorId="0CEFFE1F">
          <v:shape id="_x0000_i1036" type="#_x0000_t75" style="width:256.9pt;height:73.9pt" o:ole="">
            <v:imagedata r:id="rId30" o:title=""/>
          </v:shape>
          <o:OLEObject Type="Embed" ProgID="Equation.DSMT4" ShapeID="_x0000_i1036" DrawAspect="Content" ObjectID="_1701786470" r:id="rId31"/>
        </w:object>
      </w:r>
    </w:p>
    <w:p w14:paraId="5F492A00" w14:textId="77777777" w:rsidR="007E0955" w:rsidRDefault="00FD057D" w:rsidP="007E0955">
      <w:pPr>
        <w:ind w:left="340"/>
      </w:pPr>
      <w:r>
        <w:rPr>
          <w:rFonts w:asciiTheme="minorHAnsi" w:eastAsiaTheme="minorEastAsia" w:hAnsiTheme="minorHAnsi" w:cstheme="minorBidi"/>
          <w:noProof/>
          <w:lang w:eastAsia="el-GR"/>
        </w:rPr>
        <w:object w:dxaOrig="1440" w:dyaOrig="1440" w14:anchorId="14DD20F0">
          <v:shape id="_x0000_s1027" type="#_x0000_t75" style="position:absolute;left:0;text-align:left;margin-left:377.7pt;margin-top:13.7pt;width:97.25pt;height:46.8pt;z-index:251661312;mso-position-horizontal-relative:text;mso-position-vertical-relative:text" filled="t" fillcolor="yellow">
            <v:imagedata r:id="rId32" o:title=""/>
            <w10:wrap type="square"/>
          </v:shape>
          <o:OLEObject Type="Embed" ProgID="Visio.Drawing.15" ShapeID="_x0000_s1027" DrawAspect="Content" ObjectID="_1701786477" r:id="rId33"/>
        </w:object>
      </w:r>
      <w:r w:rsidR="000B51CA" w:rsidRPr="000B51CA">
        <w:t xml:space="preserve">  </w:t>
      </w:r>
      <w:r w:rsidR="007E0955">
        <w:t>Με βάση τις τιμές αυτές, έχουμε:</w:t>
      </w:r>
    </w:p>
    <w:p w14:paraId="503EDCFB" w14:textId="77777777" w:rsidR="007E0955" w:rsidRDefault="008B4AAE" w:rsidP="007E0955">
      <w:pPr>
        <w:ind w:left="340"/>
      </w:pPr>
      <w:r>
        <w:t>α</w:t>
      </w:r>
      <w:r w:rsidR="007E0955">
        <w:t>) Για το ρυθμό μεταβολής της ορμής του σώματος:</w:t>
      </w:r>
    </w:p>
    <w:p w14:paraId="16B07742" w14:textId="77777777" w:rsidR="007E0955" w:rsidRDefault="007E0955" w:rsidP="007E0955">
      <w:pPr>
        <w:ind w:left="340"/>
        <w:jc w:val="center"/>
      </w:pPr>
      <w:r w:rsidRPr="007E0955">
        <w:rPr>
          <w:position w:val="-24"/>
        </w:rPr>
        <w:object w:dxaOrig="6320" w:dyaOrig="620" w14:anchorId="174E9A60">
          <v:shape id="_x0000_i1038" type="#_x0000_t75" style="width:316.15pt;height:31.15pt" o:ole="">
            <v:imagedata r:id="rId34" o:title=""/>
          </v:shape>
          <o:OLEObject Type="Embed" ProgID="Equation.DSMT4" ShapeID="_x0000_i1038" DrawAspect="Content" ObjectID="_1701786471" r:id="rId35"/>
        </w:object>
      </w:r>
    </w:p>
    <w:p w14:paraId="36C5F207" w14:textId="77777777" w:rsidR="008B4AAE" w:rsidRDefault="008B4AAE" w:rsidP="008B4AAE">
      <w:pPr>
        <w:pStyle w:val="abc"/>
      </w:pPr>
      <w:r>
        <w:t>β) Ενώ για το ρυθμό μεταβολής της κινητικής ενέργειας του σώματος:</w:t>
      </w:r>
    </w:p>
    <w:p w14:paraId="62E2C8D0" w14:textId="77777777" w:rsidR="008B4AAE" w:rsidRDefault="000B51CA" w:rsidP="000B51CA">
      <w:pPr>
        <w:pStyle w:val="abc"/>
        <w:jc w:val="center"/>
      </w:pPr>
      <w:r w:rsidRPr="008B4AAE">
        <w:rPr>
          <w:position w:val="-24"/>
        </w:rPr>
        <w:object w:dxaOrig="7200" w:dyaOrig="620" w14:anchorId="6EA2722E">
          <v:shape id="_x0000_i1039" type="#_x0000_t75" style="width:5in;height:31.15pt" o:ole="">
            <v:imagedata r:id="rId36" o:title=""/>
          </v:shape>
          <o:OLEObject Type="Embed" ProgID="Equation.DSMT4" ShapeID="_x0000_i1039" DrawAspect="Content" ObjectID="_1701786472" r:id="rId37"/>
        </w:object>
      </w:r>
    </w:p>
    <w:p w14:paraId="3E1CC295" w14:textId="77777777" w:rsidR="000B51CA" w:rsidRDefault="00217D3D" w:rsidP="00217D3D">
      <w:pPr>
        <w:pStyle w:val="1"/>
      </w:pPr>
      <w:r>
        <w:t>Με βάση τα παραπάνω, τη στιγμή t</w:t>
      </w:r>
      <w:r>
        <w:rPr>
          <w:vertAlign w:val="subscript"/>
        </w:rPr>
        <w:t>1</w:t>
      </w:r>
      <w:r>
        <w:t xml:space="preserve"> το σώμα κινείται προς την αρνητική κατεύθυνση και συγκρούεται πλαστικά στη θέση x</w:t>
      </w:r>
      <w:r>
        <w:rPr>
          <w:vertAlign w:val="subscript"/>
        </w:rPr>
        <w:t>1</w:t>
      </w:r>
      <w:r>
        <w:t>=-0,2m, ενώ μετά την κρούση το πλάτος ταλάντωσης θα είναι 0,2m. Αυτό σημαίνει ότι μετά την κρούση θα έχει στιγμιαία μηδενική ταχύτητα. Αλλά τότε εφαρμόζοντας την αρχή διατήρησης της ορμής για την κρούση, βρίσκουμε:</w:t>
      </w:r>
    </w:p>
    <w:p w14:paraId="7061B4C7" w14:textId="77777777" w:rsidR="00217D3D" w:rsidRDefault="00BF5B14" w:rsidP="00BF5B14">
      <w:pPr>
        <w:jc w:val="center"/>
      </w:pPr>
      <w:r w:rsidRPr="00BF5B14">
        <w:rPr>
          <w:position w:val="-46"/>
        </w:rPr>
        <w:object w:dxaOrig="4120" w:dyaOrig="1040" w14:anchorId="0F92E091">
          <v:shape id="_x0000_i1040" type="#_x0000_t75" style="width:205.9pt;height:51.75pt" o:ole="">
            <v:imagedata r:id="rId38" o:title=""/>
          </v:shape>
          <o:OLEObject Type="Embed" ProgID="Equation.DSMT4" ShapeID="_x0000_i1040" DrawAspect="Content" ObjectID="_1701786473" r:id="rId39"/>
        </w:object>
      </w:r>
    </w:p>
    <w:p w14:paraId="5E946914" w14:textId="77777777" w:rsidR="007109A9" w:rsidRDefault="007109A9" w:rsidP="00BF5B14">
      <w:pPr>
        <w:ind w:left="340"/>
      </w:pPr>
      <w:r>
        <w:t>Το σώμα μάζας Μ δηλαδή, πριν την κρούση κινείται στη διεύθυνση x, προς την θετική κατεύθυνση, αντίθετα από το σώμα μάζας m.</w:t>
      </w:r>
    </w:p>
    <w:p w14:paraId="7E900140" w14:textId="77777777" w:rsidR="00BF5B14" w:rsidRDefault="00BF5B14" w:rsidP="00BF5B14">
      <w:pPr>
        <w:ind w:left="340"/>
      </w:pPr>
      <w:r>
        <w:t xml:space="preserve">Αλλά τότε η απώλεια της μηχανικής ενέργειας στη διάρκεια της κρούσης </w:t>
      </w:r>
      <w:r w:rsidR="00562068">
        <w:t xml:space="preserve">θα </w:t>
      </w:r>
      <w:r>
        <w:t>είναι:</w:t>
      </w:r>
    </w:p>
    <w:p w14:paraId="758CDE0C" w14:textId="77777777" w:rsidR="00BF5B14" w:rsidRDefault="00562068" w:rsidP="007D0BF3">
      <w:pPr>
        <w:ind w:left="340"/>
        <w:jc w:val="center"/>
      </w:pPr>
      <w:r w:rsidRPr="00562068">
        <w:rPr>
          <w:position w:val="-28"/>
        </w:rPr>
        <w:object w:dxaOrig="4540" w:dyaOrig="680" w14:anchorId="43139F93">
          <v:shape id="_x0000_i1041" type="#_x0000_t75" style="width:226.9pt;height:34.15pt" o:ole="">
            <v:imagedata r:id="rId40" o:title=""/>
          </v:shape>
          <o:OLEObject Type="Embed" ProgID="Equation.DSMT4" ShapeID="_x0000_i1041" DrawAspect="Content" ObjectID="_1701786474" r:id="rId41"/>
        </w:object>
      </w:r>
    </w:p>
    <w:p w14:paraId="690751D1" w14:textId="77777777" w:rsidR="007109A9" w:rsidRDefault="00562068" w:rsidP="007D0BF3">
      <w:pPr>
        <w:ind w:left="340"/>
        <w:jc w:val="center"/>
      </w:pPr>
      <w:r w:rsidRPr="00562068">
        <w:rPr>
          <w:position w:val="-24"/>
        </w:rPr>
        <w:object w:dxaOrig="5600" w:dyaOrig="620" w14:anchorId="240D4A25">
          <v:shape id="_x0000_i1042" type="#_x0000_t75" style="width:280.15pt;height:31.15pt" o:ole="">
            <v:imagedata r:id="rId42" o:title=""/>
          </v:shape>
          <o:OLEObject Type="Embed" ProgID="Equation.DSMT4" ShapeID="_x0000_i1042" DrawAspect="Content" ObjectID="_1701786475" r:id="rId43"/>
        </w:object>
      </w:r>
    </w:p>
    <w:p w14:paraId="7B38077B" w14:textId="77777777" w:rsidR="007D0BF3" w:rsidRPr="00BF5B14" w:rsidRDefault="007D0BF3" w:rsidP="007D0BF3">
      <w:pPr>
        <w:ind w:left="340"/>
        <w:jc w:val="right"/>
        <w:rPr>
          <w:lang w:val="en-US"/>
        </w:rPr>
      </w:pPr>
      <w:r w:rsidRPr="007D0BF3">
        <w:rPr>
          <w:b/>
          <w:i/>
          <w:color w:val="0070C0"/>
          <w:sz w:val="24"/>
          <w:szCs w:val="24"/>
          <w:lang w:val="en-US"/>
        </w:rPr>
        <w:t>dmargaris@gmail.com</w:t>
      </w:r>
    </w:p>
    <w:sectPr w:rsidR="007D0BF3" w:rsidRPr="00BF5B14" w:rsidSect="00465D8E">
      <w:headerReference w:type="default" r:id="rId44"/>
      <w:footerReference w:type="default" r:id="rId4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D3672" w14:textId="77777777" w:rsidR="00FD057D" w:rsidRDefault="00FD057D">
      <w:pPr>
        <w:spacing w:after="0" w:line="240" w:lineRule="auto"/>
      </w:pPr>
      <w:r>
        <w:separator/>
      </w:r>
    </w:p>
  </w:endnote>
  <w:endnote w:type="continuationSeparator" w:id="0">
    <w:p w14:paraId="3E077B9D" w14:textId="77777777" w:rsidR="00FD057D" w:rsidRDefault="00F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A33B" w14:textId="77777777"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4FCF29D" w14:textId="77777777"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66F44541" w14:textId="77777777"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1FF0" w14:textId="77777777" w:rsidR="00FD057D" w:rsidRDefault="00FD057D">
      <w:pPr>
        <w:spacing w:after="0" w:line="240" w:lineRule="auto"/>
      </w:pPr>
      <w:r>
        <w:separator/>
      </w:r>
    </w:p>
  </w:footnote>
  <w:footnote w:type="continuationSeparator" w:id="0">
    <w:p w14:paraId="3F918BDC" w14:textId="77777777" w:rsidR="00FD057D" w:rsidRDefault="00FD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5D57" w14:textId="77777777"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5D7DA1">
      <w:rPr>
        <w:i/>
      </w:rPr>
      <w:t>Ταλαντώσεις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A1"/>
    <w:rsid w:val="000701A8"/>
    <w:rsid w:val="00096522"/>
    <w:rsid w:val="000A5A2D"/>
    <w:rsid w:val="000B51CA"/>
    <w:rsid w:val="000C34FC"/>
    <w:rsid w:val="001764F7"/>
    <w:rsid w:val="001865ED"/>
    <w:rsid w:val="00217D3D"/>
    <w:rsid w:val="00261383"/>
    <w:rsid w:val="002D5901"/>
    <w:rsid w:val="00334BD8"/>
    <w:rsid w:val="00342B66"/>
    <w:rsid w:val="00355EF4"/>
    <w:rsid w:val="003B4900"/>
    <w:rsid w:val="003D2058"/>
    <w:rsid w:val="003D5E6E"/>
    <w:rsid w:val="003D7486"/>
    <w:rsid w:val="003F26FD"/>
    <w:rsid w:val="00414049"/>
    <w:rsid w:val="0041752B"/>
    <w:rsid w:val="0042656D"/>
    <w:rsid w:val="0044454D"/>
    <w:rsid w:val="00465D8E"/>
    <w:rsid w:val="00497E08"/>
    <w:rsid w:val="004F7518"/>
    <w:rsid w:val="005428E3"/>
    <w:rsid w:val="00562068"/>
    <w:rsid w:val="00572886"/>
    <w:rsid w:val="005C059F"/>
    <w:rsid w:val="005D7DA1"/>
    <w:rsid w:val="00667E23"/>
    <w:rsid w:val="00690349"/>
    <w:rsid w:val="006B2482"/>
    <w:rsid w:val="007109A9"/>
    <w:rsid w:val="00717932"/>
    <w:rsid w:val="0079679D"/>
    <w:rsid w:val="007D0BF3"/>
    <w:rsid w:val="007E0955"/>
    <w:rsid w:val="007E115B"/>
    <w:rsid w:val="007E656A"/>
    <w:rsid w:val="0081576D"/>
    <w:rsid w:val="008700B9"/>
    <w:rsid w:val="00880ED0"/>
    <w:rsid w:val="008945AD"/>
    <w:rsid w:val="008B4AAE"/>
    <w:rsid w:val="009A1C4D"/>
    <w:rsid w:val="00A953F9"/>
    <w:rsid w:val="00AC5AC3"/>
    <w:rsid w:val="00B01F92"/>
    <w:rsid w:val="00B11C3D"/>
    <w:rsid w:val="00B67E6F"/>
    <w:rsid w:val="00B820C2"/>
    <w:rsid w:val="00B9541C"/>
    <w:rsid w:val="00BF5B14"/>
    <w:rsid w:val="00C34F85"/>
    <w:rsid w:val="00C41F61"/>
    <w:rsid w:val="00CA7A43"/>
    <w:rsid w:val="00CE7C18"/>
    <w:rsid w:val="00D045EF"/>
    <w:rsid w:val="00D57FA3"/>
    <w:rsid w:val="00D82210"/>
    <w:rsid w:val="00DE49E1"/>
    <w:rsid w:val="00E4647F"/>
    <w:rsid w:val="00E53580"/>
    <w:rsid w:val="00E638B9"/>
    <w:rsid w:val="00EA64C4"/>
    <w:rsid w:val="00EB2362"/>
    <w:rsid w:val="00EB6640"/>
    <w:rsid w:val="00EC647B"/>
    <w:rsid w:val="00EE7957"/>
    <w:rsid w:val="00EF3D3E"/>
    <w:rsid w:val="00F470EE"/>
    <w:rsid w:val="00F52340"/>
    <w:rsid w:val="00F52B4A"/>
    <w:rsid w:val="00F54B4E"/>
    <w:rsid w:val="00F6130F"/>
    <w:rsid w:val="00F6515A"/>
    <w:rsid w:val="00FA53ED"/>
    <w:rsid w:val="00FD057D"/>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663852"/>
  <w15:chartTrackingRefBased/>
  <w15:docId w15:val="{DF3B6933-02E8-48A1-9337-2B40F84B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package" Target="embeddings/Microsoft_Visio_Drawing1.vsdx"/><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A6E6-B959-4674-80CA-B797CF26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2342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3</cp:revision>
  <dcterms:created xsi:type="dcterms:W3CDTF">2021-12-23T15:40:00Z</dcterms:created>
  <dcterms:modified xsi:type="dcterms:W3CDTF">2021-12-23T15:41:00Z</dcterms:modified>
</cp:coreProperties>
</file>