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601C1" w:rsidRDefault="000B0B50" w:rsidP="00E601C1">
      <w:pPr>
        <w:pStyle w:val="10"/>
      </w:pPr>
      <w:bookmarkStart w:id="0" w:name="_GoBack"/>
      <w:r>
        <w:t>Ποτενσιόμετρο και Ροοστάτης</w:t>
      </w:r>
    </w:p>
    <w:bookmarkEnd w:id="0"/>
    <w:p w:rsidR="000B0B50" w:rsidRDefault="00237C7B" w:rsidP="000B0B50">
      <w:pPr>
        <w:spacing w:before="240"/>
      </w:pPr>
      <w:r>
        <w:rPr>
          <w:rFonts w:asciiTheme="minorHAnsi" w:eastAsiaTheme="minorEastAsia" w:hAnsiTheme="minorHAnsi" w:cstheme="minorBidi"/>
          <w:noProof/>
        </w:rPr>
        <w:object w:dxaOrig="1440" w:dyaOrig="1440" w14:anchorId="16936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pt;margin-top:10.2pt;width:114.05pt;height:116.4pt;z-index:251658240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5126357" r:id="rId9"/>
        </w:object>
      </w:r>
      <w:r w:rsidR="000B0B50">
        <w:t>Διαθέτουμε μια συσκευή Σ με στοιχεία κανονικής λειτουργίας (10V, 20W) που δεν είναι ωμικός καταναλωτής και μια ηλεκτρική πηγή με ΗΕΔ Ε=1</w:t>
      </w:r>
      <w:r w:rsidR="00607D65">
        <w:t>6</w:t>
      </w:r>
      <w:r w:rsidR="000B0B50">
        <w:t>V και μηδενικής εσωτερική αντίστασης. Έχουμε επίσης μια ρυθμιστική αντίσταση μήκους (ΑΒ)=</w:t>
      </w:r>
      <w:r w:rsidR="00255911">
        <w:t>18</w:t>
      </w:r>
      <w:r w:rsidR="000B0B50">
        <w:t xml:space="preserve">cm, με αντίσταση </w:t>
      </w:r>
      <w:r w:rsidR="000B0B50">
        <w:rPr>
          <w:rFonts w:ascii="Cambria Math" w:hAnsi="Cambria Math"/>
        </w:rPr>
        <w:t>R</w:t>
      </w:r>
      <w:r w:rsidR="000B0B50">
        <w:t>=1</w:t>
      </w:r>
      <w:r w:rsidR="0006601E">
        <w:t>2</w:t>
      </w:r>
      <w:r w:rsidR="000B0B50">
        <w:t>Ω.</w:t>
      </w:r>
    </w:p>
    <w:p w:rsidR="000B0B50" w:rsidRDefault="000B0B50" w:rsidP="00484A41">
      <w:pPr>
        <w:ind w:left="453" w:hanging="340"/>
      </w:pPr>
      <w:r>
        <w:t xml:space="preserve">i) </w:t>
      </w:r>
      <w:r w:rsidR="00810728">
        <w:t xml:space="preserve"> </w:t>
      </w:r>
      <w:r>
        <w:t>Συναρμολογήσαμε το διπλανό κύκλωμα, χρησιμοποιώντας την ρυθμιστική αντίσταση ως ροοστάτη και μετακινώντας τον δρομέα εξασφαλίσαμε ότι η συσκευή μας λειτουργεί κανονικά.</w:t>
      </w:r>
    </w:p>
    <w:p w:rsidR="000B0B50" w:rsidRDefault="000B0B50" w:rsidP="00484A41">
      <w:pPr>
        <w:pStyle w:val="a0"/>
        <w:numPr>
          <w:ilvl w:val="0"/>
          <w:numId w:val="0"/>
        </w:numPr>
        <w:spacing w:line="360" w:lineRule="auto"/>
        <w:ind w:left="794" w:hanging="340"/>
      </w:pPr>
      <w:r>
        <w:t>α) Να βρεθεί η ένταση του ρεύματος που διαρρέει την πηγή και η αντίσταση του τμήματος ΑΔ του ροοστάτη.</w:t>
      </w:r>
    </w:p>
    <w:p w:rsidR="000B0B50" w:rsidRDefault="00810728" w:rsidP="00484A41">
      <w:pPr>
        <w:pStyle w:val="a0"/>
        <w:numPr>
          <w:ilvl w:val="0"/>
          <w:numId w:val="0"/>
        </w:numPr>
        <w:spacing w:line="360" w:lineRule="auto"/>
        <w:ind w:left="794" w:hanging="340"/>
      </w:pPr>
      <w:r>
        <w:t>β</w:t>
      </w:r>
      <w:r w:rsidR="000B0B50">
        <w:t>) Ποιο το μήκος (ΑΔ);</w:t>
      </w:r>
    </w:p>
    <w:p w:rsidR="00F96824" w:rsidRDefault="00F96824" w:rsidP="00484A41">
      <w:pPr>
        <w:pStyle w:val="a0"/>
        <w:numPr>
          <w:ilvl w:val="0"/>
          <w:numId w:val="0"/>
        </w:numPr>
        <w:spacing w:line="360" w:lineRule="auto"/>
        <w:ind w:left="453" w:hanging="340"/>
      </w:pPr>
      <w:proofErr w:type="spellStart"/>
      <w:r>
        <w:t>ii</w:t>
      </w:r>
      <w:proofErr w:type="spellEnd"/>
      <w:r>
        <w:t xml:space="preserve">) Εναλλακτικά μπορούσαμε να πετύχουμε κανονική λειτουργία της συσκευής, με σύνδεση της ρυθμιστικής αντίστασης ως ποτενσιόμετρο. </w:t>
      </w:r>
    </w:p>
    <w:p w:rsidR="000B0B50" w:rsidRDefault="00F96824" w:rsidP="00484A41">
      <w:pPr>
        <w:pStyle w:val="a0"/>
        <w:numPr>
          <w:ilvl w:val="0"/>
          <w:numId w:val="0"/>
        </w:numPr>
        <w:spacing w:line="360" w:lineRule="auto"/>
        <w:ind w:left="794" w:hanging="340"/>
      </w:pPr>
      <w:r>
        <w:t>α) Να σχεδιάσετε το κύκλωμα.</w:t>
      </w:r>
    </w:p>
    <w:p w:rsidR="00F96824" w:rsidRDefault="00F96824" w:rsidP="00484A41">
      <w:pPr>
        <w:pStyle w:val="a0"/>
        <w:numPr>
          <w:ilvl w:val="0"/>
          <w:numId w:val="0"/>
        </w:numPr>
        <w:spacing w:line="360" w:lineRule="auto"/>
        <w:ind w:left="794" w:hanging="340"/>
      </w:pPr>
      <w:r>
        <w:t xml:space="preserve">β) Να υπολογίσετε την αντίστοιχη απόσταση (ΑΔ΄) του δρομέα από το άκρο Α του </w:t>
      </w:r>
      <w:proofErr w:type="spellStart"/>
      <w:r>
        <w:t>ποτενσιομέτρου</w:t>
      </w:r>
      <w:proofErr w:type="spellEnd"/>
      <w:r>
        <w:t>.</w:t>
      </w:r>
    </w:p>
    <w:p w:rsidR="00F96824" w:rsidRDefault="00F96824" w:rsidP="00484A41">
      <w:pPr>
        <w:pStyle w:val="a0"/>
        <w:numPr>
          <w:ilvl w:val="0"/>
          <w:numId w:val="0"/>
        </w:numPr>
        <w:spacing w:line="360" w:lineRule="auto"/>
        <w:ind w:left="453" w:hanging="340"/>
      </w:pPr>
      <w:proofErr w:type="spellStart"/>
      <w:r>
        <w:t>iii</w:t>
      </w:r>
      <w:proofErr w:type="spellEnd"/>
      <w:r>
        <w:t>) Να υπολογίσετε το ποσοστό επί τοις εκατό της ενέργειας που παρέχει η πηγή στο κύκλωμα, το οποίο καταναλώνει η συσκευή μας, στις δύο παραπάνω συνδέσεις</w:t>
      </w:r>
      <w:r w:rsidR="00810728">
        <w:t>.</w:t>
      </w:r>
    </w:p>
    <w:p w:rsidR="00810728" w:rsidRPr="00A00805" w:rsidRDefault="00810728" w:rsidP="00A00805">
      <w:pPr>
        <w:pStyle w:val="a0"/>
        <w:numPr>
          <w:ilvl w:val="0"/>
          <w:numId w:val="0"/>
        </w:numPr>
        <w:spacing w:before="120" w:after="120"/>
        <w:rPr>
          <w:b/>
          <w:i/>
          <w:color w:val="0070C0"/>
          <w:sz w:val="24"/>
          <w:szCs w:val="24"/>
        </w:rPr>
      </w:pPr>
      <w:r w:rsidRPr="00A00805">
        <w:rPr>
          <w:b/>
          <w:i/>
          <w:color w:val="0070C0"/>
          <w:sz w:val="24"/>
          <w:szCs w:val="24"/>
        </w:rPr>
        <w:t>Απάντηση:</w:t>
      </w:r>
    </w:p>
    <w:p w:rsidR="00810728" w:rsidRDefault="00DB53E2" w:rsidP="00A00805">
      <w:pPr>
        <w:pStyle w:val="1"/>
      </w:pPr>
      <w:r>
        <w:t>Από τα στοιχεία κανονικής λειτουργίας της συσκευής</w:t>
      </w:r>
      <w:r w:rsidR="007A0201">
        <w:t>, υπολογίζουμε την ένταση του ρεύματος, που θα την διαρρέει, όταν λειτουργεί κανονικά.</w:t>
      </w:r>
    </w:p>
    <w:p w:rsidR="007A0201" w:rsidRDefault="00387F37" w:rsidP="00387F37">
      <w:pPr>
        <w:pStyle w:val="a0"/>
        <w:numPr>
          <w:ilvl w:val="0"/>
          <w:numId w:val="0"/>
        </w:numPr>
        <w:jc w:val="center"/>
      </w:pPr>
      <w:r w:rsidRPr="007A0201">
        <w:rPr>
          <w:position w:val="-30"/>
        </w:rPr>
        <w:object w:dxaOrig="3660" w:dyaOrig="680" w14:anchorId="03B96940">
          <v:shape id="_x0000_i1026" type="#_x0000_t75" style="width:183pt;height:34.2pt" o:ole="">
            <v:imagedata r:id="rId10" o:title=""/>
          </v:shape>
          <o:OLEObject Type="Embed" ProgID="Equation.DSMT4" ShapeID="_x0000_i1026" DrawAspect="Content" ObjectID="_1705126347" r:id="rId11"/>
        </w:object>
      </w:r>
    </w:p>
    <w:p w:rsidR="00F96824" w:rsidRDefault="00A00805" w:rsidP="00A00805">
      <w:pPr>
        <w:pStyle w:val="abc"/>
      </w:pPr>
      <w:r>
        <w:t xml:space="preserve">α) </w:t>
      </w:r>
      <w:r w:rsidR="00772372">
        <w:t xml:space="preserve">Αφού η συσκευή μας λειτουργεί κανονικά, το κύκλωμα διαρρέεται από ρεύμα </w:t>
      </w:r>
      <w:r>
        <w:t>με ένταση Ι=2 Α, ενώ η τάση στα άκρα της είναι ίση V</w:t>
      </w:r>
      <w:r>
        <w:rPr>
          <w:vertAlign w:val="subscript"/>
        </w:rPr>
        <w:t>Σ</w:t>
      </w:r>
      <w:r>
        <w:t xml:space="preserve">=10V. </w:t>
      </w:r>
    </w:p>
    <w:p w:rsidR="00A00805" w:rsidRDefault="00A00805" w:rsidP="0006601E">
      <w:pPr>
        <w:ind w:left="568"/>
      </w:pPr>
      <w:r>
        <w:t>Με εφαρμογή του 2</w:t>
      </w:r>
      <w:r w:rsidRPr="00A00805">
        <w:rPr>
          <w:vertAlign w:val="superscript"/>
        </w:rPr>
        <w:t>ου</w:t>
      </w:r>
      <w:r>
        <w:t xml:space="preserve"> κανόνα του </w:t>
      </w:r>
      <w:r w:rsidR="00390535">
        <w:rPr>
          <w:lang w:val="en-US"/>
        </w:rPr>
        <w:t>Kirchhoff</w:t>
      </w:r>
      <w:r w:rsidRPr="00A00805">
        <w:t xml:space="preserve"> </w:t>
      </w:r>
      <w:r>
        <w:t>στο κύκλωμα, θα πάρουμε:</w:t>
      </w:r>
    </w:p>
    <w:p w:rsidR="00A00805" w:rsidRPr="00B17ED5" w:rsidRDefault="00A00805" w:rsidP="00C01900">
      <w:pPr>
        <w:jc w:val="center"/>
        <w:rPr>
          <w:i/>
          <w:sz w:val="24"/>
          <w:szCs w:val="24"/>
        </w:rPr>
      </w:pPr>
      <w:r w:rsidRPr="00B17ED5">
        <w:rPr>
          <w:i/>
          <w:sz w:val="24"/>
          <w:szCs w:val="24"/>
        </w:rPr>
        <w:t>Ε=V</w:t>
      </w:r>
      <w:r w:rsidRPr="00B17ED5">
        <w:rPr>
          <w:i/>
          <w:sz w:val="24"/>
          <w:szCs w:val="24"/>
          <w:vertAlign w:val="subscript"/>
        </w:rPr>
        <w:t>ΑΔ</w:t>
      </w:r>
      <w:r w:rsidRPr="00B17ED5">
        <w:rPr>
          <w:i/>
          <w:sz w:val="24"/>
          <w:szCs w:val="24"/>
        </w:rPr>
        <w:t>+V</w:t>
      </w:r>
      <w:r w:rsidRPr="00B17ED5">
        <w:rPr>
          <w:i/>
          <w:sz w:val="24"/>
          <w:szCs w:val="24"/>
          <w:vertAlign w:val="subscript"/>
        </w:rPr>
        <w:t>Σ</w:t>
      </w:r>
      <w:r w:rsidRPr="00B17ED5">
        <w:rPr>
          <w:i/>
          <w:sz w:val="24"/>
          <w:szCs w:val="24"/>
        </w:rPr>
        <w:t xml:space="preserve"> → V</w:t>
      </w:r>
      <w:r w:rsidRPr="00B17ED5">
        <w:rPr>
          <w:i/>
          <w:sz w:val="24"/>
          <w:szCs w:val="24"/>
          <w:vertAlign w:val="subscript"/>
        </w:rPr>
        <w:t>ΑΔ</w:t>
      </w:r>
      <w:r w:rsidRPr="00B17ED5">
        <w:rPr>
          <w:i/>
          <w:sz w:val="24"/>
          <w:szCs w:val="24"/>
        </w:rPr>
        <w:t>=Ε-V</w:t>
      </w:r>
      <w:r w:rsidRPr="00B17ED5">
        <w:rPr>
          <w:i/>
          <w:sz w:val="24"/>
          <w:szCs w:val="24"/>
          <w:vertAlign w:val="subscript"/>
        </w:rPr>
        <w:t>Σ</w:t>
      </w:r>
      <w:r w:rsidRPr="00B17ED5">
        <w:rPr>
          <w:i/>
          <w:sz w:val="24"/>
          <w:szCs w:val="24"/>
        </w:rPr>
        <w:t>=</w:t>
      </w:r>
      <w:r w:rsidR="00C01900" w:rsidRPr="00B17ED5">
        <w:rPr>
          <w:i/>
          <w:sz w:val="24"/>
          <w:szCs w:val="24"/>
        </w:rPr>
        <w:t>1</w:t>
      </w:r>
      <w:r w:rsidR="00834104">
        <w:rPr>
          <w:i/>
          <w:sz w:val="24"/>
          <w:szCs w:val="24"/>
        </w:rPr>
        <w:t>6</w:t>
      </w:r>
      <w:r w:rsidRPr="00B17ED5">
        <w:rPr>
          <w:i/>
          <w:sz w:val="24"/>
          <w:szCs w:val="24"/>
        </w:rPr>
        <w:t>V-10V=</w:t>
      </w:r>
      <w:r w:rsidR="00834104">
        <w:rPr>
          <w:i/>
          <w:sz w:val="24"/>
          <w:szCs w:val="24"/>
        </w:rPr>
        <w:t>6</w:t>
      </w:r>
      <w:r w:rsidRPr="00B17ED5">
        <w:rPr>
          <w:i/>
          <w:sz w:val="24"/>
          <w:szCs w:val="24"/>
        </w:rPr>
        <w:t>V</w:t>
      </w:r>
      <w:r w:rsidR="00C01900" w:rsidRPr="00B17ED5">
        <w:rPr>
          <w:i/>
          <w:sz w:val="24"/>
          <w:szCs w:val="24"/>
        </w:rPr>
        <w:t xml:space="preserve"> </w:t>
      </w:r>
    </w:p>
    <w:p w:rsidR="00C01900" w:rsidRDefault="0006601E" w:rsidP="0006601E">
      <w:pPr>
        <w:ind w:left="567"/>
      </w:pPr>
      <w:r>
        <w:t xml:space="preserve">Οπότε εφαρμόζοντας τον νόμο του </w:t>
      </w:r>
      <w:proofErr w:type="spellStart"/>
      <w:r>
        <w:t>Οhm</w:t>
      </w:r>
      <w:proofErr w:type="spellEnd"/>
      <w:r>
        <w:t xml:space="preserve"> στο τμήμα ΑΔ του ροοστάτη, παίρνουμε:</w:t>
      </w:r>
    </w:p>
    <w:p w:rsidR="0006601E" w:rsidRDefault="00834104" w:rsidP="0006601E">
      <w:pPr>
        <w:ind w:left="340"/>
        <w:jc w:val="center"/>
      </w:pPr>
      <w:r w:rsidRPr="0006601E">
        <w:rPr>
          <w:position w:val="-24"/>
        </w:rPr>
        <w:object w:dxaOrig="2240" w:dyaOrig="620" w14:anchorId="08E33C5B">
          <v:shape id="_x0000_i1027" type="#_x0000_t75" style="width:112.2pt;height:31.2pt" o:ole="">
            <v:imagedata r:id="rId12" o:title=""/>
          </v:shape>
          <o:OLEObject Type="Embed" ProgID="Equation.DSMT4" ShapeID="_x0000_i1027" DrawAspect="Content" ObjectID="_1705126348" r:id="rId13"/>
        </w:object>
      </w:r>
    </w:p>
    <w:p w:rsidR="00C01900" w:rsidRDefault="00B17ED5" w:rsidP="00B755CA">
      <w:pPr>
        <w:pStyle w:val="abc"/>
        <w:ind w:left="852"/>
      </w:pPr>
      <w:r>
        <w:t>β</w:t>
      </w:r>
      <w:r w:rsidR="003D5BD7">
        <w:t xml:space="preserve">) </w:t>
      </w:r>
      <w:r w:rsidR="00734542">
        <w:t>Για την παραπάνω αντίσταση έχουμε:</w:t>
      </w:r>
    </w:p>
    <w:p w:rsidR="00734542" w:rsidRDefault="00734542" w:rsidP="00255911">
      <w:pPr>
        <w:pStyle w:val="abc"/>
        <w:tabs>
          <w:tab w:val="left" w:pos="7797"/>
        </w:tabs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3423683" cy="1026795"/>
                <wp:effectExtent l="0" t="0" r="0" b="1905"/>
                <wp:docPr id="1" name="Καμβά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Πλαίσιο κειμένου 2"/>
                        <wps:cNvSpPr txBox="1"/>
                        <wps:spPr>
                          <a:xfrm>
                            <a:off x="0" y="0"/>
                            <a:ext cx="1212112" cy="9909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34542" w:rsidRPr="00B17ED5" w:rsidRDefault="00734542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17ED5"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B17ED5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ΑΔ</w:t>
                              </w:r>
                              <w:r w:rsidRPr="00B17ED5">
                                <w:rPr>
                                  <w:i/>
                                  <w:sz w:val="24"/>
                                  <w:szCs w:val="24"/>
                                </w:rPr>
                                <w:t>=</w:t>
                              </w:r>
                              <w:r w:rsidRPr="00B17ED5">
                                <w:rPr>
                                  <w:i/>
                                  <w:position w:val="-24"/>
                                  <w:sz w:val="24"/>
                                  <w:szCs w:val="24"/>
                                </w:rPr>
                                <w:object w:dxaOrig="840" w:dyaOrig="620" w14:anchorId="45988D00">
                                  <v:shape id="_x0000_i1029" type="#_x0000_t75" style="width:42pt;height:31.2pt" o:ole="">
                                    <v:imagedata r:id="rId14" o:title=""/>
                                  </v:shape>
                                  <o:OLEObject Type="Embed" ProgID="Equation.DSMT4" ShapeID="_x0000_i1029" DrawAspect="Content" ObjectID="_1705126359" r:id="rId15"/>
                                </w:object>
                              </w:r>
                            </w:p>
                            <w:p w:rsidR="00734542" w:rsidRPr="00734542" w:rsidRDefault="00734542">
                              <w:pPr>
                                <w:rPr>
                                  <w:lang w:val="en-US"/>
                                </w:rPr>
                              </w:pPr>
                              <w:r w:rsidRPr="00B17ED5"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B17ED5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Α</w:t>
                              </w:r>
                              <w:r w:rsidR="00B17ED5" w:rsidRPr="00B17ED5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Β</w:t>
                              </w:r>
                              <w:r w:rsidRPr="00B17ED5">
                                <w:rPr>
                                  <w:i/>
                                  <w:sz w:val="24"/>
                                  <w:szCs w:val="24"/>
                                </w:rPr>
                                <w:t>=</w:t>
                              </w:r>
                              <w:r w:rsidR="00C17173" w:rsidRPr="00B17ED5">
                                <w:rPr>
                                  <w:i/>
                                  <w:position w:val="-24"/>
                                  <w:sz w:val="24"/>
                                  <w:szCs w:val="24"/>
                                </w:rPr>
                                <w:object w:dxaOrig="880" w:dyaOrig="620" w14:anchorId="7D0273D8">
                                  <v:shape id="_x0000_i1044" type="#_x0000_t75" style="width:43.8pt;height:31.2pt" o:ole="">
                                    <v:imagedata r:id="rId16" o:title=""/>
                                  </v:shape>
                                  <o:OLEObject Type="Embed" ProgID="Equation.DSMT4" ShapeID="_x0000_i1044" DrawAspect="Content" ObjectID="_1705126360" r:id="rId1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Βέλος: Δεξιό 5"/>
                        <wps:cNvSpPr/>
                        <wps:spPr>
                          <a:xfrm>
                            <a:off x="1320904" y="445978"/>
                            <a:ext cx="520262" cy="11035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Ευθεία γραμμή σύνδεσης 6"/>
                        <wps:cNvCnPr/>
                        <wps:spPr>
                          <a:xfrm>
                            <a:off x="1420752" y="361895"/>
                            <a:ext cx="27852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Πλαίσιο κειμένου 7"/>
                        <wps:cNvSpPr txBox="1"/>
                        <wps:spPr>
                          <a:xfrm>
                            <a:off x="1457270" y="67851"/>
                            <a:ext cx="204952" cy="283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1F6" w:rsidRPr="00A221F6" w:rsidRDefault="00A221F6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221F6"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Πλαίσιο κειμένου 8"/>
                        <wps:cNvSpPr txBox="1"/>
                        <wps:spPr>
                          <a:xfrm>
                            <a:off x="1457537" y="209495"/>
                            <a:ext cx="204952" cy="283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1F6" w:rsidRPr="00A221F6" w:rsidRDefault="00A221F6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221F6"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Πλαίσιο κειμένου 9"/>
                        <wps:cNvSpPr txBox="1"/>
                        <wps:spPr>
                          <a:xfrm>
                            <a:off x="1986286" y="268014"/>
                            <a:ext cx="1212215" cy="523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221F6" w:rsidRPr="00A221F6" w:rsidRDefault="00255911">
                              <w:r w:rsidRPr="00A221F6">
                                <w:rPr>
                                  <w:position w:val="-30"/>
                                </w:rPr>
                                <w:object w:dxaOrig="1640" w:dyaOrig="680" w14:anchorId="33B4D000">
                                  <v:shape id="_x0000_i1033" type="#_x0000_t75" style="width:82.2pt;height:34.2pt" o:ole="">
                                    <v:imagedata r:id="rId18" o:title=""/>
                                  </v:shape>
                                  <o:OLEObject Type="Embed" ProgID="Equation.DSMT4" ShapeID="_x0000_i1033" DrawAspect="Content" ObjectID="_1705126361" r:id="rId1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Δεξί άγκιστρο 11"/>
                        <wps:cNvSpPr/>
                        <wps:spPr>
                          <a:xfrm>
                            <a:off x="1003713" y="119084"/>
                            <a:ext cx="165732" cy="786810"/>
                          </a:xfrm>
                          <a:prstGeom prst="rightBrace">
                            <a:avLst>
                              <a:gd name="adj1" fmla="val 28862"/>
                              <a:gd name="adj2" fmla="val 50000"/>
                            </a:avLst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" o:spid="_x0000_s1026" editas="canvas" style="width:269.6pt;height:80.85pt;mso-position-horizontal-relative:char;mso-position-vertical-relative:line" coordsize="34232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">
                <v:shape id="_x0000_s1027" type="#_x0000_t75" style="position:absolute;width:34232;height:102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width:12121;height:9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734542" w:rsidRPr="00B17ED5" w:rsidRDefault="00734542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B17ED5"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  <w:t>R</w:t>
                        </w:r>
                        <w:r w:rsidRPr="00B17ED5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ΑΔ</w:t>
                        </w:r>
                        <w:r w:rsidRPr="00B17ED5">
                          <w:rPr>
                            <w:i/>
                            <w:sz w:val="24"/>
                            <w:szCs w:val="24"/>
                          </w:rPr>
                          <w:t>=</w:t>
                        </w:r>
                        <w:r w:rsidRPr="00B17ED5">
                          <w:rPr>
                            <w:i/>
                            <w:position w:val="-24"/>
                            <w:sz w:val="24"/>
                            <w:szCs w:val="24"/>
                          </w:rPr>
                          <w:object w:dxaOrig="840" w:dyaOrig="620" w14:anchorId="45988D00">
                            <v:shape id="_x0000_i1029" type="#_x0000_t75" style="width:42pt;height:31.2pt" o:ole="">
                              <v:imagedata r:id="rId14" o:title=""/>
                            </v:shape>
                            <o:OLEObject Type="Embed" ProgID="Equation.DSMT4" ShapeID="_x0000_i1029" DrawAspect="Content" ObjectID="_1705126359" r:id="rId20"/>
                          </w:object>
                        </w:r>
                      </w:p>
                      <w:p w:rsidR="00734542" w:rsidRPr="00734542" w:rsidRDefault="00734542">
                        <w:pPr>
                          <w:rPr>
                            <w:lang w:val="en-US"/>
                          </w:rPr>
                        </w:pPr>
                        <w:r w:rsidRPr="00B17ED5"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  <w:t>R</w:t>
                        </w:r>
                        <w:r w:rsidRPr="00B17ED5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Α</w:t>
                        </w:r>
                        <w:r w:rsidR="00B17ED5" w:rsidRPr="00B17ED5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Β</w:t>
                        </w:r>
                        <w:r w:rsidRPr="00B17ED5">
                          <w:rPr>
                            <w:i/>
                            <w:sz w:val="24"/>
                            <w:szCs w:val="24"/>
                          </w:rPr>
                          <w:t>=</w:t>
                        </w:r>
                        <w:r w:rsidR="00C17173" w:rsidRPr="00B17ED5">
                          <w:rPr>
                            <w:i/>
                            <w:position w:val="-24"/>
                            <w:sz w:val="24"/>
                            <w:szCs w:val="24"/>
                          </w:rPr>
                          <w:object w:dxaOrig="880" w:dyaOrig="620" w14:anchorId="7D0273D8">
                            <v:shape id="_x0000_i1044" type="#_x0000_t75" style="width:43.8pt;height:31.2pt" o:ole="">
                              <v:imagedata r:id="rId16" o:title=""/>
                            </v:shape>
                            <o:OLEObject Type="Embed" ProgID="Equation.DSMT4" ShapeID="_x0000_i1044" DrawAspect="Content" ObjectID="_1705126360" r:id="rId21"/>
                          </w:objec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Βέλος: Δεξιό 5" o:spid="_x0000_s1029" type="#_x0000_t13" style="position:absolute;left:13209;top:4459;width:5202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" adj="19309" fillcolor="#5b9bd5 [3204]" strokecolor="#1f4d78 [1604]" strokeweight="1pt"/>
                <v:line id="Ευθεία γραμμή σύνδεσης 6" o:spid="_x0000_s1030" style="position:absolute;visibility:visible;mso-wrap-style:square" from="14207,3618" to="16992,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<v:stroke joinstyle="miter"/>
                </v:line>
                <v:shape id="Πλαίσιο κειμένου 7" o:spid="_x0000_s1031" type="#_x0000_t202" style="position:absolute;left:14572;top:678;width:205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A221F6" w:rsidRPr="00A221F6" w:rsidRDefault="00A221F6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221F6"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Πλαίσιο κειμένου 8" o:spid="_x0000_s1032" type="#_x0000_t202" style="position:absolute;left:14575;top:2094;width:2049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A221F6" w:rsidRPr="00A221F6" w:rsidRDefault="00A221F6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221F6"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Πλαίσιο κειμένου 9" o:spid="_x0000_s1033" type="#_x0000_t202" style="position:absolute;left:19862;top:2680;width:12123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A221F6" w:rsidRPr="00A221F6" w:rsidRDefault="00255911">
                        <w:r w:rsidRPr="00A221F6">
                          <w:rPr>
                            <w:position w:val="-30"/>
                          </w:rPr>
                          <w:object w:dxaOrig="1640" w:dyaOrig="680" w14:anchorId="33B4D000">
                            <v:shape id="_x0000_i1033" type="#_x0000_t75" style="width:82.2pt;height:34.2pt" o:ole="">
                              <v:imagedata r:id="rId18" o:title=""/>
                            </v:shape>
                            <o:OLEObject Type="Embed" ProgID="Equation.DSMT4" ShapeID="_x0000_i1033" DrawAspect="Content" ObjectID="_1705126361" r:id="rId22"/>
                          </w:objec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Δεξί άγκιστρο 11" o:spid="_x0000_s1034" type="#_x0000_t88" style="position:absolute;left:10037;top:1190;width:1657;height:7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" adj="1313" strokecolor="red" strokeweight="1.75pt">
                  <v:stroke joinstyle="miter"/>
                </v:shape>
                <w10:anchorlock/>
              </v:group>
            </w:pict>
          </mc:Fallback>
        </mc:AlternateContent>
      </w:r>
    </w:p>
    <w:p w:rsidR="00255911" w:rsidRPr="003D5BD7" w:rsidRDefault="00834104" w:rsidP="00255911">
      <w:pPr>
        <w:pStyle w:val="abc"/>
        <w:tabs>
          <w:tab w:val="left" w:pos="7797"/>
        </w:tabs>
        <w:jc w:val="center"/>
      </w:pPr>
      <w:r w:rsidRPr="00255911">
        <w:rPr>
          <w:position w:val="-30"/>
        </w:rPr>
        <w:object w:dxaOrig="4000" w:dyaOrig="680" w14:anchorId="6399275C">
          <v:shape id="_x0000_i1034" type="#_x0000_t75" style="width:199.8pt;height:34.2pt" o:ole="">
            <v:imagedata r:id="rId23" o:title=""/>
          </v:shape>
          <o:OLEObject Type="Embed" ProgID="Equation.DSMT4" ShapeID="_x0000_i1034" DrawAspect="Content" ObjectID="_1705126349" r:id="rId24"/>
        </w:object>
      </w:r>
    </w:p>
    <w:p w:rsidR="00E778FC" w:rsidRDefault="00237C7B" w:rsidP="00D517C0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42E2E625">
          <v:shape id="_x0000_s1028" type="#_x0000_t75" style="position:absolute;left:0;text-align:left;margin-left:370.35pt;margin-top:3.7pt;width:114.05pt;height:131.4pt;z-index:251660288;mso-position-horizontal-relative:text;mso-position-vertical-relative:text" filled="t" fillcolor="#bdd6ee [1300]">
            <v:fill color2="fill lighten(51)" focusposition="1" focussize="" method="linear sigma" type="gradient"/>
            <v:imagedata r:id="rId25" o:title=""/>
            <w10:wrap type="square"/>
          </v:shape>
          <o:OLEObject Type="Embed" ProgID="Visio.Drawing.15" ShapeID="_x0000_s1028" DrawAspect="Content" ObjectID="_1705126358" r:id="rId26"/>
        </w:object>
      </w:r>
      <w:r w:rsidR="00D517C0">
        <w:t>Στο διπλανό σχήμα βλέπουμε το κύκλωμα, όπου η ρυθμιστική αντίσταση έχει συνδεθεί ως ποτενσιόμετρο</w:t>
      </w:r>
      <w:r w:rsidR="00E778FC">
        <w:t>.</w:t>
      </w:r>
    </w:p>
    <w:p w:rsidR="00B820C2" w:rsidRDefault="00E778FC" w:rsidP="00E778FC">
      <w:pPr>
        <w:pStyle w:val="abc"/>
      </w:pPr>
      <w:r>
        <w:t>α) Α</w:t>
      </w:r>
      <w:r w:rsidR="00D517C0">
        <w:t xml:space="preserve">φού η συσκευή Σ λειτουργεί κανονικά, </w:t>
      </w:r>
      <w:r w:rsidR="00390535">
        <w:t>θα έχουμε</w:t>
      </w:r>
      <w:r w:rsidR="00D517C0">
        <w:t xml:space="preserve"> V</w:t>
      </w:r>
      <w:r w:rsidR="00D517C0">
        <w:rPr>
          <w:vertAlign w:val="subscript"/>
        </w:rPr>
        <w:t>Δ΄Β</w:t>
      </w:r>
      <w:r w:rsidR="00D517C0">
        <w:t>=10V και Ι</w:t>
      </w:r>
      <w:r w:rsidR="00D517C0">
        <w:rPr>
          <w:vertAlign w:val="subscript"/>
        </w:rPr>
        <w:t>Σ</w:t>
      </w:r>
      <w:r w:rsidR="00D517C0">
        <w:t>=2 Α.</w:t>
      </w:r>
      <w:r w:rsidR="00390535">
        <w:t xml:space="preserve"> Αλλά τότε από τον νόμο του </w:t>
      </w:r>
      <w:proofErr w:type="spellStart"/>
      <w:r w:rsidR="00390535">
        <w:t>Οhm</w:t>
      </w:r>
      <w:proofErr w:type="spellEnd"/>
      <w:r w:rsidR="00390535">
        <w:t xml:space="preserve"> στο τμήμα ΒΔ΄ θα πάρουμε:</w:t>
      </w:r>
    </w:p>
    <w:p w:rsidR="00390535" w:rsidRDefault="00390535" w:rsidP="00390535">
      <w:pPr>
        <w:jc w:val="center"/>
      </w:pPr>
      <w:r w:rsidRPr="00390535">
        <w:rPr>
          <w:position w:val="-30"/>
        </w:rPr>
        <w:object w:dxaOrig="1420" w:dyaOrig="680" w14:anchorId="269DD8EA">
          <v:shape id="_x0000_i1036" type="#_x0000_t75" style="width:70.8pt;height:34.2pt" o:ole="">
            <v:imagedata r:id="rId27" o:title=""/>
          </v:shape>
          <o:OLEObject Type="Embed" ProgID="Equation.DSMT4" ShapeID="_x0000_i1036" DrawAspect="Content" ObjectID="_1705126350" r:id="rId28"/>
        </w:object>
      </w:r>
    </w:p>
    <w:p w:rsidR="00390535" w:rsidRDefault="00390535" w:rsidP="00E778FC">
      <w:pPr>
        <w:tabs>
          <w:tab w:val="clear" w:pos="340"/>
        </w:tabs>
        <w:ind w:left="567"/>
      </w:pPr>
      <w:r>
        <w:t xml:space="preserve">Ενώ με εφαρμογή των κανόνων του </w:t>
      </w:r>
      <w:r>
        <w:rPr>
          <w:lang w:val="en-US"/>
        </w:rPr>
        <w:t>Kirchhoff</w:t>
      </w:r>
      <w:r w:rsidRPr="00390535">
        <w:t xml:space="preserve">, </w:t>
      </w:r>
      <w:r>
        <w:t>θα έχουμε:</w:t>
      </w:r>
    </w:p>
    <w:p w:rsidR="00390535" w:rsidRPr="004840E3" w:rsidRDefault="00390535" w:rsidP="004840E3">
      <w:pPr>
        <w:ind w:left="340"/>
        <w:jc w:val="center"/>
        <w:rPr>
          <w:i/>
          <w:sz w:val="24"/>
          <w:szCs w:val="24"/>
        </w:rPr>
      </w:pPr>
      <w:r w:rsidRPr="004840E3">
        <w:rPr>
          <w:i/>
          <w:sz w:val="24"/>
          <w:szCs w:val="24"/>
        </w:rPr>
        <w:t>Ε=V</w:t>
      </w:r>
      <w:r w:rsidRPr="004840E3">
        <w:rPr>
          <w:i/>
          <w:sz w:val="24"/>
          <w:szCs w:val="24"/>
          <w:vertAlign w:val="subscript"/>
        </w:rPr>
        <w:t>ΑΔ΄</w:t>
      </w:r>
      <w:r w:rsidRPr="004840E3">
        <w:rPr>
          <w:i/>
          <w:sz w:val="24"/>
          <w:szCs w:val="24"/>
        </w:rPr>
        <w:t>+</w:t>
      </w:r>
      <w:r w:rsidR="004840E3" w:rsidRPr="004840E3">
        <w:rPr>
          <w:i/>
          <w:sz w:val="24"/>
          <w:szCs w:val="24"/>
        </w:rPr>
        <w:t>V</w:t>
      </w:r>
      <w:r w:rsidR="004840E3" w:rsidRPr="004840E3">
        <w:rPr>
          <w:i/>
          <w:sz w:val="24"/>
          <w:szCs w:val="24"/>
          <w:vertAlign w:val="subscript"/>
        </w:rPr>
        <w:t>Σ</w:t>
      </w:r>
      <w:r w:rsidR="004840E3" w:rsidRPr="004840E3">
        <w:rPr>
          <w:i/>
          <w:sz w:val="24"/>
          <w:szCs w:val="24"/>
        </w:rPr>
        <w:t xml:space="preserve"> → V</w:t>
      </w:r>
      <w:r w:rsidR="004840E3" w:rsidRPr="004840E3">
        <w:rPr>
          <w:i/>
          <w:sz w:val="24"/>
          <w:szCs w:val="24"/>
          <w:vertAlign w:val="subscript"/>
        </w:rPr>
        <w:t>ΑΔ΄</w:t>
      </w:r>
      <w:r w:rsidR="004840E3" w:rsidRPr="004840E3">
        <w:rPr>
          <w:i/>
          <w:sz w:val="24"/>
          <w:szCs w:val="24"/>
        </w:rPr>
        <w:t>=Ε-V</w:t>
      </w:r>
      <w:r w:rsidR="004840E3" w:rsidRPr="004840E3">
        <w:rPr>
          <w:i/>
          <w:sz w:val="24"/>
          <w:szCs w:val="24"/>
          <w:vertAlign w:val="subscript"/>
        </w:rPr>
        <w:t>Σ</w:t>
      </w:r>
      <w:r w:rsidR="004840E3" w:rsidRPr="004840E3">
        <w:rPr>
          <w:i/>
          <w:sz w:val="24"/>
          <w:szCs w:val="24"/>
        </w:rPr>
        <w:t>=1</w:t>
      </w:r>
      <w:r w:rsidR="00834104">
        <w:rPr>
          <w:i/>
          <w:sz w:val="24"/>
          <w:szCs w:val="24"/>
        </w:rPr>
        <w:t>6</w:t>
      </w:r>
      <w:r w:rsidR="004840E3" w:rsidRPr="004840E3">
        <w:rPr>
          <w:i/>
          <w:sz w:val="24"/>
          <w:szCs w:val="24"/>
        </w:rPr>
        <w:t>V-10V=</w:t>
      </w:r>
      <w:r w:rsidR="00834104">
        <w:rPr>
          <w:i/>
          <w:sz w:val="24"/>
          <w:szCs w:val="24"/>
        </w:rPr>
        <w:t>6</w:t>
      </w:r>
      <w:r w:rsidR="004840E3" w:rsidRPr="004840E3">
        <w:rPr>
          <w:i/>
          <w:sz w:val="24"/>
          <w:szCs w:val="24"/>
        </w:rPr>
        <w:t>V (2)</w:t>
      </w:r>
    </w:p>
    <w:p w:rsidR="004840E3" w:rsidRDefault="004840E3" w:rsidP="004840E3">
      <w:pPr>
        <w:jc w:val="center"/>
      </w:pPr>
      <w:r w:rsidRPr="004840E3">
        <w:rPr>
          <w:i/>
          <w:sz w:val="24"/>
          <w:szCs w:val="24"/>
        </w:rPr>
        <w:t>Ι=Ι</w:t>
      </w:r>
      <w:r w:rsidRPr="004840E3">
        <w:rPr>
          <w:i/>
          <w:sz w:val="24"/>
          <w:szCs w:val="24"/>
          <w:vertAlign w:val="subscript"/>
        </w:rPr>
        <w:t>1</w:t>
      </w:r>
      <w:r w:rsidRPr="004840E3">
        <w:rPr>
          <w:i/>
          <w:sz w:val="24"/>
          <w:szCs w:val="24"/>
        </w:rPr>
        <w:t>+Ι</w:t>
      </w:r>
      <w:r w:rsidRPr="004840E3">
        <w:rPr>
          <w:i/>
          <w:sz w:val="24"/>
          <w:szCs w:val="24"/>
          <w:vertAlign w:val="subscript"/>
        </w:rPr>
        <w:t>Σ</w:t>
      </w:r>
      <w:r>
        <w:t xml:space="preserve">  (3)</w:t>
      </w:r>
    </w:p>
    <w:p w:rsidR="004840E3" w:rsidRDefault="004840E3" w:rsidP="00E778FC">
      <w:pPr>
        <w:tabs>
          <w:tab w:val="clear" w:pos="340"/>
        </w:tabs>
        <w:ind w:left="567"/>
      </w:pPr>
      <w:r>
        <w:t>Από τις παραπάνω εξισώσεις με αντικατάσταση, θα έχουμε:</w:t>
      </w:r>
    </w:p>
    <w:p w:rsidR="004840E3" w:rsidRDefault="00234632" w:rsidP="00234632">
      <w:pPr>
        <w:ind w:left="340"/>
        <w:jc w:val="center"/>
      </w:pPr>
      <w:r w:rsidRPr="00234632">
        <w:rPr>
          <w:position w:val="-104"/>
        </w:rPr>
        <w:object w:dxaOrig="4800" w:dyaOrig="2200" w14:anchorId="2F8BF085">
          <v:shape id="_x0000_i1037" type="#_x0000_t75" style="width:240pt;height:109.8pt" o:ole="">
            <v:imagedata r:id="rId29" o:title=""/>
          </v:shape>
          <o:OLEObject Type="Embed" ProgID="Equation.DSMT4" ShapeID="_x0000_i1037" DrawAspect="Content" ObjectID="_1705126351" r:id="rId30"/>
        </w:object>
      </w:r>
    </w:p>
    <w:p w:rsidR="00E778FC" w:rsidRDefault="00E778FC" w:rsidP="00234632">
      <w:pPr>
        <w:ind w:left="340"/>
        <w:jc w:val="center"/>
      </w:pPr>
      <w:r w:rsidRPr="00255911">
        <w:rPr>
          <w:position w:val="-30"/>
        </w:rPr>
        <w:object w:dxaOrig="3900" w:dyaOrig="780" w14:anchorId="33087728">
          <v:shape id="_x0000_i1038" type="#_x0000_t75" style="width:195pt;height:39pt" o:ole="">
            <v:imagedata r:id="rId31" o:title=""/>
          </v:shape>
          <o:OLEObject Type="Embed" ProgID="Equation.DSMT4" ShapeID="_x0000_i1038" DrawAspect="Content" ObjectID="_1705126352" r:id="rId32"/>
        </w:object>
      </w:r>
    </w:p>
    <w:p w:rsidR="00234632" w:rsidRDefault="006B3A6A" w:rsidP="006B3A6A">
      <w:pPr>
        <w:pStyle w:val="1"/>
      </w:pPr>
      <w:r>
        <w:t>Η ισχύς που καταναλώνει η συσκευή, αφού λειτουργεί κανονικά είναι ίση με 20W, σε κάθε περίπτωση.</w:t>
      </w:r>
    </w:p>
    <w:p w:rsidR="006B3A6A" w:rsidRDefault="009E086A" w:rsidP="009E086A">
      <w:pPr>
        <w:ind w:left="318"/>
      </w:pPr>
      <w:r>
        <w:t>α</w:t>
      </w:r>
      <w:r w:rsidRPr="009E086A">
        <w:t xml:space="preserve">) </w:t>
      </w:r>
      <w:r w:rsidR="006B3A6A">
        <w:t>Στην περίπτωση του ροοστάτη, η ισχύς της πηγής είναι ίση:</w:t>
      </w:r>
    </w:p>
    <w:p w:rsidR="006B3A6A" w:rsidRDefault="009E086A" w:rsidP="006B3A6A">
      <w:pPr>
        <w:jc w:val="center"/>
      </w:pPr>
      <w:r w:rsidRPr="006B3A6A">
        <w:rPr>
          <w:position w:val="-12"/>
        </w:rPr>
        <w:object w:dxaOrig="2700" w:dyaOrig="360" w14:anchorId="511B44CD">
          <v:shape id="_x0000_i1039" type="#_x0000_t75" style="width:135pt;height:18pt" o:ole="">
            <v:imagedata r:id="rId33" o:title=""/>
          </v:shape>
          <o:OLEObject Type="Embed" ProgID="Equation.DSMT4" ShapeID="_x0000_i1039" DrawAspect="Content" ObjectID="_1705126353" r:id="rId34"/>
        </w:object>
      </w:r>
    </w:p>
    <w:p w:rsidR="006B3A6A" w:rsidRDefault="006B3A6A" w:rsidP="00A1685D">
      <w:pPr>
        <w:tabs>
          <w:tab w:val="clear" w:pos="340"/>
        </w:tabs>
        <w:ind w:left="567"/>
      </w:pPr>
      <w:r>
        <w:t>Συνεπώς το ζητούμενο  % ποσοστό είναι:</w:t>
      </w:r>
    </w:p>
    <w:p w:rsidR="006B3A6A" w:rsidRPr="009E086A" w:rsidRDefault="009E086A" w:rsidP="006B3A6A">
      <w:pPr>
        <w:jc w:val="center"/>
        <w:rPr>
          <w:lang w:val="en-US"/>
        </w:rPr>
      </w:pPr>
      <w:r w:rsidRPr="009E086A">
        <w:rPr>
          <w:position w:val="-30"/>
        </w:rPr>
        <w:object w:dxaOrig="3680" w:dyaOrig="680" w14:anchorId="22A6A1B9">
          <v:shape id="_x0000_i1040" type="#_x0000_t75" style="width:184.2pt;height:34.2pt" o:ole="">
            <v:imagedata r:id="rId35" o:title=""/>
          </v:shape>
          <o:OLEObject Type="Embed" ProgID="Equation.DSMT4" ShapeID="_x0000_i1040" DrawAspect="Content" ObjectID="_1705126354" r:id="rId36"/>
        </w:object>
      </w:r>
    </w:p>
    <w:p w:rsidR="004840E3" w:rsidRDefault="009E086A" w:rsidP="00A1685D">
      <w:pPr>
        <w:ind w:left="426"/>
      </w:pPr>
      <w:r>
        <w:t xml:space="preserve">β) Με την ίδια λογική, στην περίπτωση του </w:t>
      </w:r>
      <w:proofErr w:type="spellStart"/>
      <w:r>
        <w:t>ποτενσιομέτρου</w:t>
      </w:r>
      <w:proofErr w:type="spellEnd"/>
      <w:r>
        <w:t>:</w:t>
      </w:r>
    </w:p>
    <w:p w:rsidR="009E086A" w:rsidRDefault="009E086A" w:rsidP="009E086A">
      <w:pPr>
        <w:ind w:left="340"/>
        <w:jc w:val="center"/>
      </w:pPr>
      <w:r w:rsidRPr="006B3A6A">
        <w:rPr>
          <w:position w:val="-12"/>
        </w:rPr>
        <w:object w:dxaOrig="2760" w:dyaOrig="360" w14:anchorId="7F327125">
          <v:shape id="_x0000_i1041" type="#_x0000_t75" style="width:138pt;height:18pt" o:ole="">
            <v:imagedata r:id="rId37" o:title=""/>
          </v:shape>
          <o:OLEObject Type="Embed" ProgID="Equation.DSMT4" ShapeID="_x0000_i1041" DrawAspect="Content" ObjectID="_1705126355" r:id="rId38"/>
        </w:object>
      </w:r>
    </w:p>
    <w:p w:rsidR="009E086A" w:rsidRDefault="009E086A" w:rsidP="009E086A">
      <w:pPr>
        <w:ind w:left="340"/>
      </w:pPr>
      <w:r>
        <w:lastRenderedPageBreak/>
        <w:t>Και  το ζητούμενο  % ποσοστό είναι:</w:t>
      </w:r>
    </w:p>
    <w:p w:rsidR="009E086A" w:rsidRPr="009E086A" w:rsidRDefault="009E086A" w:rsidP="009E086A">
      <w:pPr>
        <w:jc w:val="center"/>
        <w:rPr>
          <w:lang w:val="en-US"/>
        </w:rPr>
      </w:pPr>
      <w:r w:rsidRPr="009E086A">
        <w:rPr>
          <w:position w:val="-30"/>
        </w:rPr>
        <w:object w:dxaOrig="3680" w:dyaOrig="680" w14:anchorId="41AB3A7E">
          <v:shape id="_x0000_i1042" type="#_x0000_t75" style="width:184.2pt;height:34.2pt" o:ole="">
            <v:imagedata r:id="rId39" o:title=""/>
          </v:shape>
          <o:OLEObject Type="Embed" ProgID="Equation.DSMT4" ShapeID="_x0000_i1042" DrawAspect="Content" ObjectID="_1705126356" r:id="rId40"/>
        </w:object>
      </w:r>
    </w:p>
    <w:p w:rsidR="009E086A" w:rsidRDefault="00A1685D" w:rsidP="00A1685D">
      <w:pPr>
        <w:ind w:left="340"/>
      </w:pPr>
      <w:r>
        <w:t xml:space="preserve">Αξίζει να παρατηρήσουμε ότι έχουμε μικρότερο ποσοστό στην περίπτωση της σύνδεσης </w:t>
      </w:r>
      <w:proofErr w:type="spellStart"/>
      <w:r>
        <w:t>ποτενσιομέτρου</w:t>
      </w:r>
      <w:proofErr w:type="spellEnd"/>
      <w:r>
        <w:t>, πράγμα που σημαίνει ότι δεν μας συμφέρει η σύνδεση αυτή, αφού έχουμε μεγαλύτερα ποσά ηλεκτρικής ενέργειας να μετατρέπονται σε θερμότητα στην ρυθμιστική αντίσταση, ενώ ο στόχος μας ήταν η λειτουργία της συσκευής Σ.</w:t>
      </w:r>
    </w:p>
    <w:p w:rsidR="00A1685D" w:rsidRPr="006B3A6A" w:rsidRDefault="00A63727" w:rsidP="00A63727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A1685D" w:rsidRPr="006B3A6A" w:rsidSect="00465D8E">
      <w:headerReference w:type="default" r:id="rId41"/>
      <w:footerReference w:type="default" r:id="rId4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7B" w:rsidRDefault="00237C7B">
      <w:pPr>
        <w:spacing w:after="0" w:line="240" w:lineRule="auto"/>
      </w:pPr>
      <w:r>
        <w:separator/>
      </w:r>
    </w:p>
  </w:endnote>
  <w:endnote w:type="continuationSeparator" w:id="0">
    <w:p w:rsidR="00237C7B" w:rsidRDefault="0023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A7A43" w:rsidRPr="00D56705" w:rsidRDefault="00CA7A43" w:rsidP="00465D8E">
    <w:pPr>
      <w:pStyle w:val="a6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7B" w:rsidRDefault="00237C7B">
      <w:pPr>
        <w:spacing w:after="0" w:line="240" w:lineRule="auto"/>
      </w:pPr>
      <w:r>
        <w:separator/>
      </w:r>
    </w:p>
  </w:footnote>
  <w:footnote w:type="continuationSeparator" w:id="0">
    <w:p w:rsidR="00237C7B" w:rsidRDefault="0023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0B0B50">
      <w:rPr>
        <w:i/>
      </w:rPr>
      <w:t>Συνεχές ρεύμα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72C8D4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CC5"/>
    <w:multiLevelType w:val="multilevel"/>
    <w:tmpl w:val="A81600F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suff w:val="nothing"/>
      <w:lvlText w:val="%3.  "/>
      <w:lvlJc w:val="left"/>
      <w:pPr>
        <w:ind w:left="907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50"/>
    <w:rsid w:val="0006601E"/>
    <w:rsid w:val="00091E43"/>
    <w:rsid w:val="000A5A2D"/>
    <w:rsid w:val="000B0B50"/>
    <w:rsid w:val="000B60AB"/>
    <w:rsid w:val="001764F7"/>
    <w:rsid w:val="001D73DD"/>
    <w:rsid w:val="00234632"/>
    <w:rsid w:val="00237C7B"/>
    <w:rsid w:val="00255911"/>
    <w:rsid w:val="00326B96"/>
    <w:rsid w:val="00334BD8"/>
    <w:rsid w:val="00342B66"/>
    <w:rsid w:val="003641BB"/>
    <w:rsid w:val="00387F37"/>
    <w:rsid w:val="00390535"/>
    <w:rsid w:val="003B4900"/>
    <w:rsid w:val="003D2058"/>
    <w:rsid w:val="003D5BD7"/>
    <w:rsid w:val="0041752B"/>
    <w:rsid w:val="0044454D"/>
    <w:rsid w:val="00465D8E"/>
    <w:rsid w:val="00470A0F"/>
    <w:rsid w:val="004840E3"/>
    <w:rsid w:val="00484A41"/>
    <w:rsid w:val="004F7518"/>
    <w:rsid w:val="00572886"/>
    <w:rsid w:val="005C059F"/>
    <w:rsid w:val="00607D65"/>
    <w:rsid w:val="00640CB1"/>
    <w:rsid w:val="00663F84"/>
    <w:rsid w:val="00667E23"/>
    <w:rsid w:val="006B3A6A"/>
    <w:rsid w:val="00717932"/>
    <w:rsid w:val="00734542"/>
    <w:rsid w:val="00740C87"/>
    <w:rsid w:val="00744C3F"/>
    <w:rsid w:val="00757BF7"/>
    <w:rsid w:val="00772372"/>
    <w:rsid w:val="007A0201"/>
    <w:rsid w:val="007E115B"/>
    <w:rsid w:val="00810728"/>
    <w:rsid w:val="0081576D"/>
    <w:rsid w:val="00834104"/>
    <w:rsid w:val="008945AD"/>
    <w:rsid w:val="009537E6"/>
    <w:rsid w:val="009A1C4D"/>
    <w:rsid w:val="009E086A"/>
    <w:rsid w:val="00A00805"/>
    <w:rsid w:val="00A1533D"/>
    <w:rsid w:val="00A1685D"/>
    <w:rsid w:val="00A221F6"/>
    <w:rsid w:val="00A63727"/>
    <w:rsid w:val="00A90106"/>
    <w:rsid w:val="00AC5AC3"/>
    <w:rsid w:val="00AE45E4"/>
    <w:rsid w:val="00B11C3D"/>
    <w:rsid w:val="00B17ED5"/>
    <w:rsid w:val="00B755CA"/>
    <w:rsid w:val="00B820C2"/>
    <w:rsid w:val="00BB3001"/>
    <w:rsid w:val="00BF0BB2"/>
    <w:rsid w:val="00C01900"/>
    <w:rsid w:val="00C17173"/>
    <w:rsid w:val="00C312C1"/>
    <w:rsid w:val="00C346D9"/>
    <w:rsid w:val="00CA7A43"/>
    <w:rsid w:val="00CF1A2C"/>
    <w:rsid w:val="00D045EF"/>
    <w:rsid w:val="00D517C0"/>
    <w:rsid w:val="00D82210"/>
    <w:rsid w:val="00DB53E2"/>
    <w:rsid w:val="00DE49E1"/>
    <w:rsid w:val="00E601C1"/>
    <w:rsid w:val="00E778FC"/>
    <w:rsid w:val="00EA64C4"/>
    <w:rsid w:val="00EB2362"/>
    <w:rsid w:val="00EB6640"/>
    <w:rsid w:val="00EC647B"/>
    <w:rsid w:val="00EE1786"/>
    <w:rsid w:val="00EE4B1F"/>
    <w:rsid w:val="00EE7957"/>
    <w:rsid w:val="00EF624B"/>
    <w:rsid w:val="00F6515A"/>
    <w:rsid w:val="00F96824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82C2E4"/>
  <w15:chartTrackingRefBased/>
  <w15:docId w15:val="{B9374433-9A8F-40DE-A5B2-7F55DE73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E086A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1"/>
    <w:next w:val="a1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qFormat/>
    <w:rsid w:val="00C312C1"/>
    <w:pPr>
      <w:numPr>
        <w:ilvl w:val="1"/>
        <w:numId w:val="13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2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5">
    <w:name w:val="header"/>
    <w:basedOn w:val="a1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8945AD"/>
    <w:rPr>
      <w:rFonts w:ascii="Times New Roman" w:hAnsi="Times New Roman" w:cs="Times New Roman"/>
    </w:rPr>
  </w:style>
  <w:style w:type="paragraph" w:styleId="a6">
    <w:name w:val="footer"/>
    <w:basedOn w:val="a1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rsid w:val="008945AD"/>
    <w:rPr>
      <w:rFonts w:ascii="Times New Roman" w:hAnsi="Times New Roman" w:cs="Times New Roman"/>
    </w:rPr>
  </w:style>
  <w:style w:type="character" w:styleId="a7">
    <w:name w:val="page number"/>
    <w:basedOn w:val="a2"/>
    <w:rsid w:val="008945AD"/>
  </w:style>
  <w:style w:type="paragraph" w:customStyle="1" w:styleId="a">
    <w:name w:val="Αριθμός"/>
    <w:basedOn w:val="a1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1"/>
    <w:qFormat/>
    <w:rsid w:val="004F7518"/>
    <w:pPr>
      <w:ind w:left="568" w:hanging="284"/>
    </w:pPr>
  </w:style>
  <w:style w:type="paragraph" w:customStyle="1" w:styleId="i">
    <w:name w:val="Αριθμός i"/>
    <w:basedOn w:val="a1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2">
    <w:name w:val="List 2"/>
    <w:basedOn w:val="a1"/>
    <w:semiHidden/>
    <w:rsid w:val="000B0B50"/>
    <w:pPr>
      <w:widowControl/>
      <w:numPr>
        <w:ilvl w:val="1"/>
        <w:numId w:val="14"/>
      </w:numPr>
      <w:tabs>
        <w:tab w:val="clear" w:pos="340"/>
      </w:tabs>
      <w:spacing w:after="0" w:line="280" w:lineRule="atLeast"/>
    </w:pPr>
    <w:rPr>
      <w:rFonts w:eastAsia="Times New Roman"/>
      <w:szCs w:val="20"/>
      <w:lang w:eastAsia="el-GR"/>
    </w:rPr>
  </w:style>
  <w:style w:type="paragraph" w:styleId="a0">
    <w:name w:val="List"/>
    <w:basedOn w:val="a1"/>
    <w:semiHidden/>
    <w:rsid w:val="000B0B50"/>
    <w:pPr>
      <w:widowControl/>
      <w:numPr>
        <w:numId w:val="14"/>
      </w:numPr>
      <w:spacing w:before="100" w:after="0" w:line="280" w:lineRule="atLeast"/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package" Target="embeddings/Microsoft_Visio_Drawing1.vsdx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8.e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40C5-F094-49B6-A4B4-14775DDC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1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2022-01-31T07:25:00Z</dcterms:created>
  <dcterms:modified xsi:type="dcterms:W3CDTF">2022-01-31T07:26:00Z</dcterms:modified>
</cp:coreProperties>
</file>