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7B7D2C" w:rsidRDefault="00117432" w:rsidP="00880ED0">
      <w:pPr>
        <w:pStyle w:val="10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12F6B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6.65pt;margin-top:36.6pt;width:121.85pt;height:95.4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7" DrawAspect="Content" ObjectID="_1710155363" r:id="rId9"/>
        </w:object>
      </w:r>
      <w:r w:rsidR="00053F94">
        <w:t>Η ανύψωση μιας σανίδας</w:t>
      </w:r>
      <w:r w:rsidR="007B7D2C">
        <w:t>.</w:t>
      </w:r>
    </w:p>
    <w:p w:rsidR="00B820C2" w:rsidRDefault="007B7D2C" w:rsidP="00A953F9">
      <w:r>
        <w:t>Σε λείο οριζόντιο επίπεδο ηρεμεί μια</w:t>
      </w:r>
      <w:r w:rsidR="00783B4F">
        <w:t xml:space="preserve"> λεπτή</w:t>
      </w:r>
      <w:r>
        <w:t xml:space="preserve"> ομογενής </w:t>
      </w:r>
      <w:r w:rsidR="00783B4F">
        <w:t>σανίδα</w:t>
      </w:r>
      <w:r>
        <w:t xml:space="preserve"> ΑΒ μήκους 2m και μάζας </w:t>
      </w:r>
      <w:r w:rsidR="00783B4F">
        <w:t>3</w:t>
      </w:r>
      <w:r>
        <w:t>kg. Σε μια στιγμή</w:t>
      </w:r>
      <w:r w:rsidR="002E2681">
        <w:t xml:space="preserve"> t=0</w:t>
      </w:r>
      <w:r>
        <w:t xml:space="preserve"> στο άκρο Α</w:t>
      </w:r>
      <w:r w:rsidR="003E6D4D">
        <w:t xml:space="preserve"> τη δοκού,</w:t>
      </w:r>
      <w:r>
        <w:t xml:space="preserve"> ασκούμε μια κατακόρυφη δύναμη, με φορά προς τα πάνω, </w:t>
      </w:r>
      <w:r w:rsidR="00783B4F">
        <w:t xml:space="preserve">σταθερού </w:t>
      </w:r>
      <w:r>
        <w:t>μέτρου F=</w:t>
      </w:r>
      <w:r w:rsidR="00783B4F">
        <w:t>2</w:t>
      </w:r>
      <w:r>
        <w:t>0Ν.</w:t>
      </w:r>
      <w:r w:rsidR="00783B4F">
        <w:t xml:space="preserve"> Μετά από λίγο</w:t>
      </w:r>
      <w:r w:rsidR="002E2681">
        <w:t xml:space="preserve"> τη στιγμή t</w:t>
      </w:r>
      <w:r w:rsidR="002E2681">
        <w:rPr>
          <w:vertAlign w:val="subscript"/>
        </w:rPr>
        <w:t>1</w:t>
      </w:r>
      <w:r w:rsidR="002E2681">
        <w:t>,</w:t>
      </w:r>
      <w:r w:rsidR="00783B4F">
        <w:t xml:space="preserve"> η σανίδα έχει ανασηκωθεί, όπως στο σχήμα, σχηματίζοντας με την οριζόντια διεύθυνση γωνία θ, όπου </w:t>
      </w:r>
      <w:proofErr w:type="spellStart"/>
      <w:r w:rsidR="00783B4F">
        <w:t>ημθ</w:t>
      </w:r>
      <w:proofErr w:type="spellEnd"/>
      <w:r w:rsidR="00783B4F">
        <w:t xml:space="preserve">=0,6 και </w:t>
      </w:r>
      <w:proofErr w:type="spellStart"/>
      <w:r w:rsidR="00783B4F">
        <w:t>συνθ</w:t>
      </w:r>
      <w:proofErr w:type="spellEnd"/>
      <w:r w:rsidR="00783B4F">
        <w:t>=0,8.</w:t>
      </w:r>
    </w:p>
    <w:p w:rsidR="00783B4F" w:rsidRDefault="007B7D2C" w:rsidP="005A5FE0">
      <w:pPr>
        <w:ind w:left="453" w:hanging="340"/>
      </w:pPr>
      <w:r>
        <w:t xml:space="preserve">i) </w:t>
      </w:r>
      <w:r w:rsidR="005A5FE0">
        <w:t xml:space="preserve"> </w:t>
      </w:r>
      <w:r w:rsidR="00783B4F">
        <w:t>Πόση ενέργεια μεταφέρθηκε στη σανίδα μέσω του έργου της δύναμης F, κατά τ</w:t>
      </w:r>
      <w:r w:rsidR="00935036">
        <w:t>ο</w:t>
      </w:r>
      <w:r w:rsidR="00783B4F">
        <w:t xml:space="preserve"> παραπάνω </w:t>
      </w:r>
      <w:r w:rsidR="002E2681">
        <w:t>διάστημα;</w:t>
      </w:r>
    </w:p>
    <w:p w:rsidR="007A4D8F" w:rsidRPr="007A4D8F" w:rsidRDefault="003E6D4D" w:rsidP="005A5FE0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7A4D8F">
        <w:t>Να υπολογιστεί η ταχύτητα του κέντρου μάζας Ο και η γωνιακή ταχύτητα της σανίδας τη στιγμή t</w:t>
      </w:r>
      <w:r w:rsidR="007A4D8F">
        <w:rPr>
          <w:vertAlign w:val="subscript"/>
        </w:rPr>
        <w:t>1</w:t>
      </w:r>
      <w:r w:rsidR="007A4D8F">
        <w:t>;</w:t>
      </w:r>
    </w:p>
    <w:p w:rsidR="003E6D4D" w:rsidRPr="007A4D8F" w:rsidRDefault="003E6D4D" w:rsidP="005A5FE0">
      <w:pPr>
        <w:ind w:left="453" w:hanging="340"/>
      </w:pPr>
      <w:proofErr w:type="spellStart"/>
      <w:r>
        <w:t>iii</w:t>
      </w:r>
      <w:proofErr w:type="spellEnd"/>
      <w:r>
        <w:t xml:space="preserve">) </w:t>
      </w:r>
      <w:r w:rsidR="007A4D8F">
        <w:t>Ποια η ισχύς της δύναμης F τη στιγμή t</w:t>
      </w:r>
      <w:r w:rsidR="007A4D8F">
        <w:rPr>
          <w:vertAlign w:val="subscript"/>
        </w:rPr>
        <w:t>1</w:t>
      </w:r>
      <w:r w:rsidR="007A4D8F">
        <w:t>;</w:t>
      </w:r>
    </w:p>
    <w:p w:rsidR="007E1E7A" w:rsidRDefault="005A5FE0" w:rsidP="00A953F9">
      <w:r>
        <w:t xml:space="preserve">Δίνεται η ροπή αδράνειας μιας ομογενούς δοκού ως προς άξονα κάθετο που περνά από το μέσον της </w:t>
      </w:r>
      <w:proofErr w:type="spellStart"/>
      <w:r>
        <w:t>Ι</w:t>
      </w:r>
      <w:r>
        <w:rPr>
          <w:vertAlign w:val="subscript"/>
        </w:rPr>
        <w:t>cm</w:t>
      </w:r>
      <w:proofErr w:type="spellEnd"/>
      <w:r>
        <w:t>= Μℓ</w:t>
      </w:r>
      <w:r>
        <w:rPr>
          <w:vertAlign w:val="superscript"/>
        </w:rPr>
        <w:t>2</w:t>
      </w:r>
      <w:r>
        <w:t>/12</w:t>
      </w:r>
      <w:r w:rsidR="00577A95">
        <w:t>,</w:t>
      </w:r>
      <w:r>
        <w:t xml:space="preserve"> g=10m/s</w:t>
      </w:r>
      <w:r>
        <w:rPr>
          <w:vertAlign w:val="superscript"/>
        </w:rPr>
        <w:t>2</w:t>
      </w:r>
      <w:r w:rsidR="00577A95">
        <w:t xml:space="preserve"> </w:t>
      </w:r>
      <w:r w:rsidR="007E1E7A">
        <w:t>.</w:t>
      </w:r>
      <w:bookmarkStart w:id="0" w:name="_GoBack"/>
      <w:bookmarkEnd w:id="0"/>
    </w:p>
    <w:p w:rsidR="005A5FE0" w:rsidRPr="00EC65BA" w:rsidRDefault="005A5FE0" w:rsidP="00A953F9">
      <w:pPr>
        <w:rPr>
          <w:b/>
          <w:i/>
          <w:color w:val="0070C0"/>
          <w:sz w:val="24"/>
          <w:szCs w:val="24"/>
        </w:rPr>
      </w:pPr>
      <w:r w:rsidRPr="00EC65BA">
        <w:rPr>
          <w:b/>
          <w:i/>
          <w:color w:val="0070C0"/>
          <w:sz w:val="24"/>
          <w:szCs w:val="24"/>
        </w:rPr>
        <w:t>Απάντηση:</w:t>
      </w:r>
    </w:p>
    <w:p w:rsidR="00C728D6" w:rsidRDefault="00CD15D6" w:rsidP="00CD15D6">
      <w:pPr>
        <w:pStyle w:val="1"/>
      </w:pPr>
      <w:r>
        <w:rPr>
          <w:lang w:val="en-US"/>
        </w:rPr>
        <w:t>M</w:t>
      </w:r>
      <w:r w:rsidR="0079537B">
        <w:t xml:space="preserve">ε βάση </w:t>
      </w:r>
      <w:r w:rsidR="00C728D6">
        <w:t>το πρώτο από τα παρακάτω σχήματα,</w:t>
      </w:r>
      <w:r w:rsidR="0079537B">
        <w:t xml:space="preserve"> η τροχιά του σημείου εφαρμογής της δύναμης (σημείο </w:t>
      </w:r>
      <w:r>
        <w:rPr>
          <w:lang w:val="en-US"/>
        </w:rPr>
        <w:t>A</w:t>
      </w:r>
      <w:r w:rsidR="0079537B">
        <w:t>) είναι καμπυλόγραμμη. Για να υπολογίσουμε το έργο της δύναμης, αρκεί να εφαρμόσουμε τον ορισμό του έργου δύναμης W=</w:t>
      </w:r>
      <w:proofErr w:type="spellStart"/>
      <w:r w:rsidR="0079537B">
        <w:t>F∙Δs∙συνφ</w:t>
      </w:r>
      <w:proofErr w:type="spellEnd"/>
      <w:r w:rsidR="0079537B">
        <w:t>=F∙(</w:t>
      </w:r>
      <w:proofErr w:type="spellStart"/>
      <w:r w:rsidR="0079537B">
        <w:t>Δsσυνφ</w:t>
      </w:r>
      <w:proofErr w:type="spellEnd"/>
      <w:r w:rsidR="0079537B">
        <w:t>)=</w:t>
      </w:r>
      <w:proofErr w:type="spellStart"/>
      <w:r w:rsidR="0079537B">
        <w:t>F∙Δ</w:t>
      </w:r>
      <w:r>
        <w:t>y</w:t>
      </w:r>
      <w:proofErr w:type="spellEnd"/>
      <w:r w:rsidR="0079537B">
        <w:t xml:space="preserve">, όπου </w:t>
      </w:r>
      <w:proofErr w:type="spellStart"/>
      <w:r w:rsidR="0079537B">
        <w:t>Δs∙συνφ</w:t>
      </w:r>
      <w:proofErr w:type="spellEnd"/>
      <w:r w:rsidR="0079537B">
        <w:t xml:space="preserve"> η προβολή της μετατόπισης στην διεύθυνση της δύναμης. </w:t>
      </w:r>
    </w:p>
    <w:p w:rsidR="00C728D6" w:rsidRDefault="009C5826" w:rsidP="00B75E05">
      <w:pPr>
        <w:jc w:val="center"/>
      </w:pPr>
      <w:r>
        <w:object w:dxaOrig="4812" w:dyaOrig="2184" w14:anchorId="3A9AECFC">
          <v:shape id="_x0000_i1027" type="#_x0000_t75" style="width:240.45pt;height:109.15pt" o:ole="" filled="t" fillcolor="#bdd6ee [1300]">
            <v:fill color2="fill lighten(51)" focusposition="1" focussize="" method="linear sigma" type="gradient"/>
            <v:imagedata r:id="rId10" o:title=""/>
          </v:shape>
          <o:OLEObject Type="Embed" ProgID="Visio.Drawing.15" ShapeID="_x0000_i1027" DrawAspect="Content" ObjectID="_1710155352" r:id="rId11"/>
        </w:object>
      </w:r>
    </w:p>
    <w:p w:rsidR="0079537B" w:rsidRDefault="0079537B" w:rsidP="00B75E05">
      <w:pPr>
        <w:ind w:left="340"/>
      </w:pPr>
      <w:r>
        <w:t>Αλλά τότε αν χωρίσουμε την καμπύλη τροχιά σε στοιχειώδεις μετατοπίσεις Δs</w:t>
      </w:r>
      <w:r>
        <w:rPr>
          <w:vertAlign w:val="subscript"/>
        </w:rPr>
        <w:t>1</w:t>
      </w:r>
      <w:r>
        <w:t>, Δs</w:t>
      </w:r>
      <w:r>
        <w:rPr>
          <w:vertAlign w:val="subscript"/>
        </w:rPr>
        <w:t>2</w:t>
      </w:r>
      <w:r>
        <w:t xml:space="preserve">… </w:t>
      </w:r>
      <w:proofErr w:type="spellStart"/>
      <w:r>
        <w:t>Δs</w:t>
      </w:r>
      <w:r>
        <w:rPr>
          <w:vertAlign w:val="subscript"/>
        </w:rPr>
        <w:t>ν</w:t>
      </w:r>
      <w:proofErr w:type="spellEnd"/>
      <w:r>
        <w:t xml:space="preserve"> το συνολικό έργο της δύναμης θα είναι:</w:t>
      </w:r>
    </w:p>
    <w:p w:rsidR="0079537B" w:rsidRDefault="00B75E05" w:rsidP="0079537B">
      <w:pPr>
        <w:jc w:val="center"/>
      </w:pPr>
      <w:r w:rsidRPr="00B75E05">
        <w:rPr>
          <w:position w:val="-32"/>
        </w:rPr>
        <w:object w:dxaOrig="5460" w:dyaOrig="760" w14:anchorId="50C5BA97">
          <v:shape id="_x0000_i1028" type="#_x0000_t75" style="width:272.6pt;height:38.2pt" o:ole="">
            <v:imagedata r:id="rId12" o:title=""/>
          </v:shape>
          <o:OLEObject Type="Embed" ProgID="Equation.DSMT4" ShapeID="_x0000_i1028" DrawAspect="Content" ObjectID="_1710155353" r:id="rId13"/>
        </w:object>
      </w:r>
    </w:p>
    <w:p w:rsidR="00C728D6" w:rsidRDefault="00C728D6" w:rsidP="00B75E05">
      <w:pPr>
        <w:ind w:left="340"/>
      </w:pPr>
      <w:r>
        <w:t xml:space="preserve">Όμως με βάση το δεύτερο σχήμα, για την κατακόρυφη απόσταση </w:t>
      </w:r>
      <w:proofErr w:type="spellStart"/>
      <w:r>
        <w:t>y</w:t>
      </w:r>
      <w:r>
        <w:rPr>
          <w:vertAlign w:val="subscript"/>
        </w:rPr>
        <w:t>Α</w:t>
      </w:r>
      <w:proofErr w:type="spellEnd"/>
      <w:r>
        <w:t>, έχουμε</w:t>
      </w:r>
      <w:r w:rsidR="00B75E05">
        <w:t xml:space="preserve"> </w:t>
      </w:r>
      <w:proofErr w:type="spellStart"/>
      <w:r w:rsidR="00B75E05" w:rsidRPr="00EC65BA">
        <w:rPr>
          <w:i/>
          <w:sz w:val="24"/>
          <w:szCs w:val="24"/>
        </w:rPr>
        <w:t>y</w:t>
      </w:r>
      <w:r w:rsidR="00B75E05" w:rsidRPr="00EC65BA">
        <w:rPr>
          <w:i/>
          <w:sz w:val="24"/>
          <w:szCs w:val="24"/>
          <w:vertAlign w:val="subscript"/>
        </w:rPr>
        <w:t>Α</w:t>
      </w:r>
      <w:proofErr w:type="spellEnd"/>
      <w:r w:rsidR="00B75E05" w:rsidRPr="00EC65BA">
        <w:rPr>
          <w:i/>
          <w:sz w:val="24"/>
          <w:szCs w:val="24"/>
        </w:rPr>
        <w:t>=</w:t>
      </w:r>
      <w:proofErr w:type="spellStart"/>
      <w:r w:rsidR="00B75E05" w:rsidRPr="00EC65BA">
        <w:rPr>
          <w:i/>
          <w:sz w:val="24"/>
          <w:szCs w:val="24"/>
        </w:rPr>
        <w:t>ℓ∙ημθ</w:t>
      </w:r>
      <w:proofErr w:type="spellEnd"/>
      <w:r w:rsidR="00B75E05">
        <w:t>, οπότε:</w:t>
      </w:r>
    </w:p>
    <w:p w:rsidR="00B75E05" w:rsidRPr="00B75E05" w:rsidRDefault="00B75E05" w:rsidP="00EC65BA">
      <w:pPr>
        <w:ind w:left="340"/>
        <w:jc w:val="center"/>
        <w:rPr>
          <w:lang w:val="en-US"/>
        </w:rPr>
      </w:pPr>
      <w:r w:rsidRPr="00B75E05">
        <w:rPr>
          <w:position w:val="-12"/>
        </w:rPr>
        <w:object w:dxaOrig="4320" w:dyaOrig="360" w14:anchorId="1AD6509F">
          <v:shape id="_x0000_i1029" type="#_x0000_t75" style="width:3in;height:18.1pt" o:ole="">
            <v:imagedata r:id="rId14" o:title=""/>
          </v:shape>
          <o:OLEObject Type="Embed" ProgID="Equation.DSMT4" ShapeID="_x0000_i1029" DrawAspect="Content" ObjectID="_1710155354" r:id="rId15"/>
        </w:object>
      </w:r>
    </w:p>
    <w:p w:rsidR="00B75E05" w:rsidRPr="009C5826" w:rsidRDefault="009C5826" w:rsidP="00EC65BA">
      <w:pPr>
        <w:pStyle w:val="1"/>
      </w:pPr>
      <w:r>
        <w:t xml:space="preserve">Με βάση τις δυνάμεις που ασκούνται  στην σανίδα, όλες κατακόρυφες, καταλαβαίνουμε ότι το κέντρο μάζας Ο έχει κατακόρυφη ταχύτητα </w:t>
      </w:r>
      <w:proofErr w:type="spellStart"/>
      <w:r>
        <w:t>υ</w:t>
      </w:r>
      <w:r>
        <w:rPr>
          <w:vertAlign w:val="subscript"/>
        </w:rPr>
        <w:t>cm</w:t>
      </w:r>
      <w:proofErr w:type="spellEnd"/>
      <w:r>
        <w:t xml:space="preserve">, ενώ ταυτόχρονα η σανίδα στρέφεται με γωνιακή ταχύτητα ω, όπως στο παραπάνω σχήμα. Αλλά τότε το κέντρο μάζας Ο, έχει ανυψωθεί κατά </w:t>
      </w:r>
      <w:proofErr w:type="spellStart"/>
      <w:r>
        <w:t>y</w:t>
      </w:r>
      <w:r>
        <w:rPr>
          <w:vertAlign w:val="subscript"/>
        </w:rPr>
        <w:t>ο</w:t>
      </w:r>
      <w:proofErr w:type="spellEnd"/>
      <w:r>
        <w:t xml:space="preserve">= ½ </w:t>
      </w:r>
      <w:proofErr w:type="spellStart"/>
      <w:r w:rsidRPr="00EC65BA">
        <w:rPr>
          <w:i/>
          <w:sz w:val="24"/>
          <w:szCs w:val="24"/>
        </w:rPr>
        <w:t>y</w:t>
      </w:r>
      <w:r w:rsidRPr="00EC65BA">
        <w:rPr>
          <w:i/>
          <w:sz w:val="24"/>
          <w:szCs w:val="24"/>
          <w:vertAlign w:val="subscript"/>
        </w:rPr>
        <w:t>Α</w:t>
      </w:r>
      <w:proofErr w:type="spellEnd"/>
      <w:r>
        <w:rPr>
          <w:i/>
          <w:sz w:val="24"/>
          <w:szCs w:val="24"/>
        </w:rPr>
        <w:t xml:space="preserve"> </w:t>
      </w:r>
      <w:r>
        <w:rPr>
          <w:szCs w:val="22"/>
        </w:rPr>
        <w:t xml:space="preserve">και η ενέργεια που μεταφέρθηκε στη σανίδα, μέσω του παραπάνω έργου της δύναμης F, θα είναι ίσο με την αύξηση της δυναμικής ενέργειας και της κινητικής ενέργειας της σανίδας. Δηλαδή, αν </w:t>
      </w:r>
      <w:proofErr w:type="spellStart"/>
      <w:r>
        <w:rPr>
          <w:szCs w:val="22"/>
        </w:rPr>
        <w:t>U</w:t>
      </w:r>
      <w:r>
        <w:rPr>
          <w:szCs w:val="22"/>
          <w:vertAlign w:val="subscript"/>
        </w:rPr>
        <w:t>αρ</w:t>
      </w:r>
      <w:proofErr w:type="spellEnd"/>
      <w:r>
        <w:rPr>
          <w:szCs w:val="22"/>
        </w:rPr>
        <w:t>=0, θα έχουμε:</w:t>
      </w:r>
    </w:p>
    <w:p w:rsidR="009C5826" w:rsidRDefault="00117432" w:rsidP="003D1708">
      <w:pPr>
        <w:jc w:val="center"/>
      </w:pPr>
      <w:r>
        <w:rPr>
          <w:noProof/>
        </w:rPr>
        <w:lastRenderedPageBreak/>
        <w:object w:dxaOrig="1440" w:dyaOrig="1440" w14:anchorId="359AA4CA">
          <v:shape id="_x0000_s1033" type="#_x0000_t75" style="position:absolute;left:0;text-align:left;margin-left:377.4pt;margin-top:40.3pt;width:102.6pt;height:102.6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6" o:title=""/>
            <w10:wrap type="square"/>
          </v:shape>
          <o:OLEObject Type="Embed" ProgID="Visio.Drawing.15" ShapeID="_x0000_s1033" DrawAspect="Content" ObjectID="_1710155364" r:id="rId17"/>
        </w:object>
      </w:r>
      <w:r w:rsidR="00755469" w:rsidRPr="003D1708">
        <w:rPr>
          <w:position w:val="-24"/>
        </w:rPr>
        <w:object w:dxaOrig="5260" w:dyaOrig="620" w14:anchorId="25064FCB">
          <v:shape id="_x0000_i1031" type="#_x0000_t75" style="width:262.9pt;height:31.15pt" o:ole="">
            <v:imagedata r:id="rId18" o:title=""/>
          </v:shape>
          <o:OLEObject Type="Embed" ProgID="Equation.DSMT4" ShapeID="_x0000_i1031" DrawAspect="Content" ObjectID="_1710155355" r:id="rId19"/>
        </w:object>
      </w:r>
    </w:p>
    <w:p w:rsidR="00755469" w:rsidRPr="00755469" w:rsidRDefault="00755469" w:rsidP="003D1708">
      <w:pPr>
        <w:jc w:val="center"/>
      </w:pPr>
      <w:r>
        <w:t xml:space="preserve">Όπου </w:t>
      </w:r>
      <w:r w:rsidRPr="00755469">
        <w:rPr>
          <w:position w:val="-24"/>
        </w:rPr>
        <w:object w:dxaOrig="2920" w:dyaOrig="620" w14:anchorId="756E0FBD">
          <v:shape id="_x0000_i1032" type="#_x0000_t75" style="width:146pt;height:31.15pt" o:ole="">
            <v:imagedata r:id="rId20" o:title=""/>
          </v:shape>
          <o:OLEObject Type="Embed" ProgID="Equation.DSMT4" ShapeID="_x0000_i1032" DrawAspect="Content" ObjectID="_1710155356" r:id="rId21"/>
        </w:object>
      </w:r>
    </w:p>
    <w:p w:rsidR="0079537B" w:rsidRDefault="004400EA" w:rsidP="004400EA">
      <w:pPr>
        <w:ind w:left="340"/>
      </w:pPr>
      <w:r>
        <w:t xml:space="preserve"> </w:t>
      </w:r>
      <w:r w:rsidR="00A34530">
        <w:t xml:space="preserve">Αν εστιάσουμε τώρα στην ταχύτητα του άκρου Β, που βρίσκεται σε επαφή με το οριζόντιο επίπεδο, αυτό θα έχει μια ταχύτητα ίση με </w:t>
      </w:r>
      <w:proofErr w:type="spellStart"/>
      <w:r w:rsidR="00A34530">
        <w:t>υ</w:t>
      </w:r>
      <w:r w:rsidR="00A34530">
        <w:rPr>
          <w:vertAlign w:val="subscript"/>
        </w:rPr>
        <w:t>cm</w:t>
      </w:r>
      <w:proofErr w:type="spellEnd"/>
      <w:r w:rsidR="00A34530">
        <w:t xml:space="preserve"> λόγω μεταφορικής κίνησης και μια </w:t>
      </w:r>
      <w:proofErr w:type="spellStart"/>
      <w:r w:rsidR="00A34530">
        <w:t>υ</w:t>
      </w:r>
      <w:r w:rsidR="00A34530">
        <w:rPr>
          <w:vertAlign w:val="subscript"/>
        </w:rPr>
        <w:t>γρ</w:t>
      </w:r>
      <w:proofErr w:type="spellEnd"/>
      <w:r w:rsidR="00A34530">
        <w:t>=ω∙</w:t>
      </w:r>
      <w:r w:rsidR="00A34530">
        <w:rPr>
          <w:rFonts w:ascii="Cambria Math" w:hAnsi="Cambria Math"/>
        </w:rPr>
        <w:t xml:space="preserve"> ½ </w:t>
      </w:r>
      <w:r w:rsidR="00A34530">
        <w:t>ℓ</w:t>
      </w:r>
      <w:r w:rsidR="00A34530">
        <w:rPr>
          <w:rFonts w:ascii="Cambria Math" w:hAnsi="Cambria Math"/>
        </w:rPr>
        <w:t xml:space="preserve">, </w:t>
      </w:r>
      <w:r w:rsidR="00A34530" w:rsidRPr="004400EA">
        <w:t>λόγω περιστροφής γύρω από το Ο.</w:t>
      </w:r>
      <w:r>
        <w:t xml:space="preserve"> Αλλά το Β δεν κινείται κατακόρυφα, οπότε </w:t>
      </w:r>
      <w:proofErr w:type="spellStart"/>
      <w:r>
        <w:t>υ</w:t>
      </w:r>
      <w:r>
        <w:rPr>
          <w:vertAlign w:val="subscript"/>
        </w:rPr>
        <w:t>y</w:t>
      </w:r>
      <w:proofErr w:type="spellEnd"/>
      <w:r>
        <w:t>=0 οπότε:</w:t>
      </w:r>
    </w:p>
    <w:p w:rsidR="004400EA" w:rsidRPr="00755469" w:rsidRDefault="004400EA" w:rsidP="004400EA">
      <w:pPr>
        <w:jc w:val="center"/>
      </w:pPr>
      <w:r w:rsidRPr="004400EA">
        <w:rPr>
          <w:position w:val="-24"/>
        </w:rPr>
        <w:object w:dxaOrig="3100" w:dyaOrig="620" w14:anchorId="5CC5322A">
          <v:shape id="_x0000_i1033" type="#_x0000_t75" style="width:155.05pt;height:31.15pt" o:ole="">
            <v:imagedata r:id="rId22" o:title=""/>
          </v:shape>
          <o:OLEObject Type="Embed" ProgID="Equation.DSMT4" ShapeID="_x0000_i1033" DrawAspect="Content" ObjectID="_1710155357" r:id="rId23"/>
        </w:object>
      </w:r>
      <w:r w:rsidR="00DE2038" w:rsidRPr="00755469">
        <w:t xml:space="preserve"> (2)</w:t>
      </w:r>
    </w:p>
    <w:p w:rsidR="004400EA" w:rsidRDefault="004400EA" w:rsidP="004400EA">
      <w:pPr>
        <w:ind w:left="340"/>
      </w:pPr>
      <w:r>
        <w:t xml:space="preserve">Και με αντικατάσταση στην (1) παίρνουμε: </w:t>
      </w:r>
    </w:p>
    <w:p w:rsidR="004400EA" w:rsidRDefault="00755469" w:rsidP="00745EC4">
      <w:pPr>
        <w:ind w:left="340"/>
        <w:jc w:val="center"/>
      </w:pPr>
      <w:r w:rsidRPr="00755469">
        <w:rPr>
          <w:position w:val="-78"/>
        </w:rPr>
        <w:object w:dxaOrig="6540" w:dyaOrig="1680" w14:anchorId="68800A13">
          <v:shape id="_x0000_i1034" type="#_x0000_t75" style="width:326.85pt;height:84.05pt" o:ole="">
            <v:imagedata r:id="rId24" o:title=""/>
          </v:shape>
          <o:OLEObject Type="Embed" ProgID="Equation.DSMT4" ShapeID="_x0000_i1034" DrawAspect="Content" ObjectID="_1710155358" r:id="rId25"/>
        </w:object>
      </w:r>
    </w:p>
    <w:p w:rsidR="00745EC4" w:rsidRDefault="00DE2038" w:rsidP="004400EA">
      <w:pPr>
        <w:ind w:left="340"/>
      </w:pPr>
      <w:r>
        <w:t>Οπότε από την (2) βρίσκουμε και:</w:t>
      </w:r>
    </w:p>
    <w:p w:rsidR="00DE2038" w:rsidRDefault="00D00F43" w:rsidP="00DE2038">
      <w:pPr>
        <w:ind w:left="340"/>
        <w:jc w:val="center"/>
      </w:pPr>
      <w:r w:rsidRPr="004400EA">
        <w:rPr>
          <w:position w:val="-24"/>
        </w:rPr>
        <w:object w:dxaOrig="4320" w:dyaOrig="620" w14:anchorId="1E59BF51">
          <v:shape id="_x0000_i1035" type="#_x0000_t75" style="width:3in;height:31.15pt" o:ole="">
            <v:imagedata r:id="rId26" o:title=""/>
          </v:shape>
          <o:OLEObject Type="Embed" ProgID="Equation.DSMT4" ShapeID="_x0000_i1035" DrawAspect="Content" ObjectID="_1710155359" r:id="rId27"/>
        </w:object>
      </w:r>
    </w:p>
    <w:p w:rsidR="00DE2038" w:rsidRDefault="00E0371A" w:rsidP="00E0371A">
      <w:pPr>
        <w:pStyle w:val="1"/>
      </w:pPr>
      <w:r>
        <w:t xml:space="preserve">Ερχόμαστε τώρα στο άκρο Α, το σημείο εφαρμογής της δύναμης </w:t>
      </w:r>
      <w:r w:rsidR="00627A42">
        <w:t>F.</w:t>
      </w:r>
    </w:p>
    <w:p w:rsidR="00627A42" w:rsidRDefault="00627A42" w:rsidP="00627A42">
      <w:pPr>
        <w:jc w:val="center"/>
      </w:pPr>
      <w:r>
        <w:object w:dxaOrig="3923" w:dyaOrig="1476" w14:anchorId="2AF3847C">
          <v:shape id="_x0000_i1036" type="#_x0000_t75" style="width:196.25pt;height:73.65pt" o:ole="" filled="t" fillcolor="#bdd6ee [1300]">
            <v:fill color2="fill lighten(51)" focusposition="1" focussize="" method="linear sigma" type="gradient"/>
            <v:imagedata r:id="rId28" o:title=""/>
          </v:shape>
          <o:OLEObject Type="Embed" ProgID="Visio.Drawing.15" ShapeID="_x0000_i1036" DrawAspect="Content" ObjectID="_1710155360" r:id="rId29"/>
        </w:object>
      </w:r>
    </w:p>
    <w:p w:rsidR="00627A42" w:rsidRDefault="00627A42" w:rsidP="0048444B">
      <w:pPr>
        <w:ind w:left="340"/>
      </w:pPr>
      <w:r>
        <w:t>Η ισχύς της δύναμης την στιγμή t</w:t>
      </w:r>
      <w:r>
        <w:rPr>
          <w:vertAlign w:val="subscript"/>
        </w:rPr>
        <w:t>1</w:t>
      </w:r>
      <w:r>
        <w:t xml:space="preserve"> είναι ίση με:</w:t>
      </w:r>
    </w:p>
    <w:p w:rsidR="00627A42" w:rsidRDefault="00627A42" w:rsidP="00627A42">
      <w:pPr>
        <w:jc w:val="center"/>
      </w:pPr>
      <w:r w:rsidRPr="00627A42">
        <w:rPr>
          <w:position w:val="-14"/>
        </w:rPr>
        <w:object w:dxaOrig="2640" w:dyaOrig="380" w14:anchorId="2679B56E">
          <v:shape id="_x0000_i1037" type="#_x0000_t75" style="width:131.95pt;height:19.1pt" o:ole="">
            <v:imagedata r:id="rId30" o:title=""/>
          </v:shape>
          <o:OLEObject Type="Embed" ProgID="Equation.DSMT4" ShapeID="_x0000_i1037" DrawAspect="Content" ObjectID="_1710155361" r:id="rId31"/>
        </w:object>
      </w:r>
    </w:p>
    <w:p w:rsidR="00627A42" w:rsidRDefault="00627A42" w:rsidP="0048444B">
      <w:pPr>
        <w:ind w:left="340"/>
      </w:pPr>
      <w:r>
        <w:t xml:space="preserve">Όπου </w:t>
      </w:r>
      <w:proofErr w:type="spellStart"/>
      <w:r>
        <w:t>υ</w:t>
      </w:r>
      <w:r>
        <w:rPr>
          <w:vertAlign w:val="subscript"/>
        </w:rPr>
        <w:t>Αy</w:t>
      </w:r>
      <w:proofErr w:type="spellEnd"/>
      <w:r>
        <w:t xml:space="preserve"> η κατακόρυφη  συνιστώσα της ταχύτητας του σημείου εφαρμογής της δύναμης</w:t>
      </w:r>
      <w:r w:rsidR="0048444B">
        <w:t>, δηλαδή η συνιστώσα στην διεύθυνση της δύναμης. Αλλά με βάση του σχήμα:</w:t>
      </w:r>
    </w:p>
    <w:p w:rsidR="0048444B" w:rsidRDefault="00D00F43" w:rsidP="0048444B">
      <w:pPr>
        <w:jc w:val="center"/>
        <w:rPr>
          <w:lang w:val="en-US"/>
        </w:rPr>
      </w:pPr>
      <w:r w:rsidRPr="0048444B">
        <w:rPr>
          <w:position w:val="-64"/>
        </w:rPr>
        <w:object w:dxaOrig="4360" w:dyaOrig="1660" w14:anchorId="51C70366">
          <v:shape id="_x0000_i1038" type="#_x0000_t75" style="width:218pt;height:83.05pt" o:ole="">
            <v:imagedata r:id="rId32" o:title=""/>
          </v:shape>
          <o:OLEObject Type="Embed" ProgID="Equation.DSMT4" ShapeID="_x0000_i1038" DrawAspect="Content" ObjectID="_1710155362" r:id="rId33"/>
        </w:object>
      </w:r>
      <w:r w:rsidR="0048444B">
        <w:rPr>
          <w:lang w:val="en-US"/>
        </w:rPr>
        <w:t xml:space="preserve"> </w:t>
      </w:r>
    </w:p>
    <w:p w:rsidR="00174ED1" w:rsidRPr="0048444B" w:rsidRDefault="00174ED1" w:rsidP="00174ED1">
      <w:pPr>
        <w:jc w:val="right"/>
        <w:rPr>
          <w:lang w:val="en-US"/>
        </w:rPr>
      </w:pPr>
      <w:r w:rsidRPr="00174ED1">
        <w:rPr>
          <w:b/>
          <w:i/>
          <w:color w:val="0070C0"/>
          <w:sz w:val="24"/>
          <w:szCs w:val="24"/>
          <w:lang w:val="en-US"/>
        </w:rPr>
        <w:t>dmargaris@gmail.com</w:t>
      </w:r>
    </w:p>
    <w:sectPr w:rsidR="00174ED1" w:rsidRPr="0048444B" w:rsidSect="00465D8E">
      <w:headerReference w:type="default" r:id="rId34"/>
      <w:footerReference w:type="default" r:id="rId3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32" w:rsidRDefault="00117432">
      <w:pPr>
        <w:spacing w:after="0" w:line="240" w:lineRule="auto"/>
      </w:pPr>
      <w:r>
        <w:separator/>
      </w:r>
    </w:p>
  </w:endnote>
  <w:endnote w:type="continuationSeparator" w:id="0">
    <w:p w:rsidR="00117432" w:rsidRDefault="0011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32" w:rsidRDefault="00117432">
      <w:pPr>
        <w:spacing w:after="0" w:line="240" w:lineRule="auto"/>
      </w:pPr>
      <w:r>
        <w:separator/>
      </w:r>
    </w:p>
  </w:footnote>
  <w:footnote w:type="continuationSeparator" w:id="0">
    <w:p w:rsidR="00117432" w:rsidRDefault="0011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2C"/>
    <w:rsid w:val="00053F94"/>
    <w:rsid w:val="000701A8"/>
    <w:rsid w:val="000A5A2D"/>
    <w:rsid w:val="000C34FC"/>
    <w:rsid w:val="000E77C2"/>
    <w:rsid w:val="00117432"/>
    <w:rsid w:val="00174ED1"/>
    <w:rsid w:val="001764F7"/>
    <w:rsid w:val="001865ED"/>
    <w:rsid w:val="00240C9D"/>
    <w:rsid w:val="002429D7"/>
    <w:rsid w:val="00272F91"/>
    <w:rsid w:val="002851AE"/>
    <w:rsid w:val="002C02E8"/>
    <w:rsid w:val="002D5901"/>
    <w:rsid w:val="002E2681"/>
    <w:rsid w:val="00334BD8"/>
    <w:rsid w:val="00342B66"/>
    <w:rsid w:val="00355EF4"/>
    <w:rsid w:val="003870C1"/>
    <w:rsid w:val="003B4900"/>
    <w:rsid w:val="003D1708"/>
    <w:rsid w:val="003D2058"/>
    <w:rsid w:val="003D5E6E"/>
    <w:rsid w:val="003E6D4D"/>
    <w:rsid w:val="0041166E"/>
    <w:rsid w:val="0041752B"/>
    <w:rsid w:val="004400EA"/>
    <w:rsid w:val="0044454D"/>
    <w:rsid w:val="00463EB2"/>
    <w:rsid w:val="00465D8E"/>
    <w:rsid w:val="0048444B"/>
    <w:rsid w:val="00497E08"/>
    <w:rsid w:val="004F7518"/>
    <w:rsid w:val="005428E3"/>
    <w:rsid w:val="00572886"/>
    <w:rsid w:val="00577A95"/>
    <w:rsid w:val="005A5FE0"/>
    <w:rsid w:val="005C059F"/>
    <w:rsid w:val="00626EE0"/>
    <w:rsid w:val="00627A42"/>
    <w:rsid w:val="00667E23"/>
    <w:rsid w:val="006F149E"/>
    <w:rsid w:val="00717932"/>
    <w:rsid w:val="00745EC4"/>
    <w:rsid w:val="00755469"/>
    <w:rsid w:val="00783B4F"/>
    <w:rsid w:val="0079537B"/>
    <w:rsid w:val="0079679D"/>
    <w:rsid w:val="007A4D8F"/>
    <w:rsid w:val="007B7D2C"/>
    <w:rsid w:val="007E115B"/>
    <w:rsid w:val="007E1E7A"/>
    <w:rsid w:val="007E656A"/>
    <w:rsid w:val="0081576D"/>
    <w:rsid w:val="00880ED0"/>
    <w:rsid w:val="008945AD"/>
    <w:rsid w:val="00926987"/>
    <w:rsid w:val="00935036"/>
    <w:rsid w:val="009A1C4D"/>
    <w:rsid w:val="009C5826"/>
    <w:rsid w:val="00A34530"/>
    <w:rsid w:val="00A4498C"/>
    <w:rsid w:val="00A953F9"/>
    <w:rsid w:val="00AA1481"/>
    <w:rsid w:val="00AC5AC3"/>
    <w:rsid w:val="00B01F92"/>
    <w:rsid w:val="00B11C3D"/>
    <w:rsid w:val="00B75E05"/>
    <w:rsid w:val="00B820C2"/>
    <w:rsid w:val="00C728D6"/>
    <w:rsid w:val="00CA7A43"/>
    <w:rsid w:val="00CD15D6"/>
    <w:rsid w:val="00D00F43"/>
    <w:rsid w:val="00D045EF"/>
    <w:rsid w:val="00D41537"/>
    <w:rsid w:val="00D82210"/>
    <w:rsid w:val="00DE2038"/>
    <w:rsid w:val="00DE49E1"/>
    <w:rsid w:val="00E0371A"/>
    <w:rsid w:val="00EA64C4"/>
    <w:rsid w:val="00EB2362"/>
    <w:rsid w:val="00EB6640"/>
    <w:rsid w:val="00EC647B"/>
    <w:rsid w:val="00EC65BA"/>
    <w:rsid w:val="00EE7957"/>
    <w:rsid w:val="00EF2AE1"/>
    <w:rsid w:val="00F15607"/>
    <w:rsid w:val="00F5658B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5B4A054"/>
  <w15:chartTrackingRefBased/>
  <w15:docId w15:val="{7B9D1814-520F-425F-B8A1-29297DB2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Microsoft_Visio_Drawing2.vsdx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package" Target="embeddings/Microsoft_Visio_Drawing3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A760-4C26-4E77-8BFB-59BDB617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</cp:revision>
  <dcterms:created xsi:type="dcterms:W3CDTF">2022-03-30T11:21:00Z</dcterms:created>
  <dcterms:modified xsi:type="dcterms:W3CDTF">2022-03-30T11:22:00Z</dcterms:modified>
</cp:coreProperties>
</file>