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466A2C" w:rsidRDefault="00466A2C" w:rsidP="00880ED0">
      <w:pPr>
        <w:pStyle w:val="10"/>
      </w:pPr>
      <w:r>
        <w:t>Η κοινή κίνηση δύο σωμάτων</w:t>
      </w:r>
    </w:p>
    <w:p w:rsidR="0022544C" w:rsidRDefault="00466A2C" w:rsidP="00A953F9">
      <w:r w:rsidRPr="00466A2C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9.9pt;margin-top:3.7pt;width:141.6pt;height:75.6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711356805" r:id="rId9"/>
        </w:object>
      </w:r>
      <w:r>
        <w:t>Ένα σώμα Α μάζας m</w:t>
      </w:r>
      <w:r>
        <w:rPr>
          <w:vertAlign w:val="subscript"/>
        </w:rPr>
        <w:t>1</w:t>
      </w:r>
      <w:r>
        <w:t>=m βρίσκεται πάνω σε μια σανίδα μάζας m</w:t>
      </w:r>
      <w:r>
        <w:rPr>
          <w:vertAlign w:val="subscript"/>
        </w:rPr>
        <w:t>2</w:t>
      </w:r>
      <w:r>
        <w:t>=2m</w:t>
      </w:r>
      <w:r w:rsidR="0022544C">
        <w:t>, η οποία</w:t>
      </w:r>
      <w:r>
        <w:t xml:space="preserve"> ηρεμεί σε οριζόντιο επίπεδο. </w:t>
      </w:r>
      <w:r w:rsidR="0022544C">
        <w:t xml:space="preserve"> Κάποια στιγμή </w:t>
      </w:r>
      <w:r w:rsidR="0022544C">
        <w:t>t</w:t>
      </w:r>
      <w:r w:rsidR="0022544C">
        <w:rPr>
          <w:vertAlign w:val="subscript"/>
        </w:rPr>
        <w:t>0</w:t>
      </w:r>
      <w:r w:rsidR="0022544C">
        <w:t>=0</w:t>
      </w:r>
      <w:r w:rsidR="0022544C">
        <w:t>, ασκούμε</w:t>
      </w:r>
      <w:r>
        <w:t xml:space="preserve"> κατάλληλη δύναμη στη σανίδα</w:t>
      </w:r>
      <w:r w:rsidR="0022544C">
        <w:t>, με αποτέλεσμα να</w:t>
      </w:r>
      <w:r>
        <w:t xml:space="preserve"> προσδίδουμε την ίδια </w:t>
      </w:r>
      <w:r w:rsidR="0022544C">
        <w:t xml:space="preserve">κοινή </w:t>
      </w:r>
      <w:r>
        <w:t xml:space="preserve"> επιτάχυνση</w:t>
      </w:r>
      <w:r w:rsidR="0022544C">
        <w:t xml:space="preserve"> α</w:t>
      </w:r>
      <w:r>
        <w:t xml:space="preserve"> και στα δυο σώματα, με αποτέλεσμα τη στιγμή t΄ το σύστημα να έχει αποκτήσει κοινή ταχύτητα υ.</w:t>
      </w:r>
      <w:r w:rsidR="0022544C">
        <w:t xml:space="preserve"> Αν F</w:t>
      </w:r>
      <w:r w:rsidR="0022544C">
        <w:rPr>
          <w:vertAlign w:val="subscript"/>
        </w:rPr>
        <w:t>1</w:t>
      </w:r>
      <w:r w:rsidR="0022544C">
        <w:t xml:space="preserve"> η συνισταμένη δύναμη που ασκείται στο σώμα Α, στο παραπάνω χρονικό διάστημα και F</w:t>
      </w:r>
      <w:r w:rsidR="0022544C">
        <w:rPr>
          <w:vertAlign w:val="subscript"/>
        </w:rPr>
        <w:t>2</w:t>
      </w:r>
      <w:r w:rsidR="0022544C">
        <w:t xml:space="preserve"> η αντίστοιχη συνισταμένη που ασκείται στη σανίδα, τότε:</w:t>
      </w:r>
    </w:p>
    <w:p w:rsidR="0022544C" w:rsidRDefault="0022544C" w:rsidP="009D5FFB">
      <w:pPr>
        <w:ind w:left="453" w:hanging="340"/>
      </w:pPr>
      <w:r>
        <w:t>i) Για τα μέτρα των δύο δυνάμεων ισχύει:</w:t>
      </w:r>
    </w:p>
    <w:p w:rsidR="0022544C" w:rsidRDefault="0022544C" w:rsidP="00C551DC">
      <w:pPr>
        <w:ind w:left="453" w:hanging="340"/>
        <w:jc w:val="center"/>
      </w:pPr>
      <w:r>
        <w:t>α) F</w:t>
      </w:r>
      <w:r>
        <w:rPr>
          <w:vertAlign w:val="subscript"/>
        </w:rPr>
        <w:t>2</w:t>
      </w:r>
      <w:r>
        <w:t>= ½ F</w:t>
      </w:r>
      <w:r>
        <w:rPr>
          <w:vertAlign w:val="subscript"/>
        </w:rPr>
        <w:t>1</w:t>
      </w:r>
      <w:r>
        <w:t xml:space="preserve">,   </w:t>
      </w:r>
      <w:r w:rsidR="00C551DC">
        <w:t xml:space="preserve">    </w:t>
      </w:r>
      <w:r>
        <w:t xml:space="preserve">β) </w:t>
      </w:r>
      <w:r>
        <w:t>F</w:t>
      </w:r>
      <w:r>
        <w:rPr>
          <w:vertAlign w:val="subscript"/>
        </w:rPr>
        <w:t>2</w:t>
      </w:r>
      <w:r>
        <w:t>= F</w:t>
      </w:r>
      <w:r>
        <w:rPr>
          <w:vertAlign w:val="subscript"/>
        </w:rPr>
        <w:t>1</w:t>
      </w:r>
      <w:r>
        <w:t xml:space="preserve">,   </w:t>
      </w:r>
      <w:r>
        <w:t xml:space="preserve"> </w:t>
      </w:r>
      <w:r w:rsidR="00C551DC">
        <w:t xml:space="preserve">  </w:t>
      </w:r>
      <w:r>
        <w:t xml:space="preserve"> </w:t>
      </w:r>
      <w:r w:rsidR="00C551DC">
        <w:t xml:space="preserve"> </w:t>
      </w:r>
      <w:r>
        <w:t xml:space="preserve">γ) </w:t>
      </w:r>
      <w:r>
        <w:t>F</w:t>
      </w:r>
      <w:r>
        <w:rPr>
          <w:vertAlign w:val="subscript"/>
        </w:rPr>
        <w:t>2</w:t>
      </w:r>
      <w:r>
        <w:t xml:space="preserve">= </w:t>
      </w:r>
      <w:r>
        <w:t>2</w:t>
      </w:r>
      <w:r>
        <w:t>F</w:t>
      </w:r>
      <w:r>
        <w:rPr>
          <w:vertAlign w:val="subscript"/>
        </w:rPr>
        <w:t>1</w:t>
      </w:r>
      <w:r>
        <w:t xml:space="preserve">,  </w:t>
      </w:r>
      <w:r w:rsidR="00C551DC">
        <w:t xml:space="preserve">   </w:t>
      </w:r>
      <w:r>
        <w:t xml:space="preserve"> </w:t>
      </w:r>
      <w:r>
        <w:t xml:space="preserve">  δ) </w:t>
      </w:r>
      <w:r>
        <w:t>F</w:t>
      </w:r>
      <w:r>
        <w:rPr>
          <w:vertAlign w:val="subscript"/>
        </w:rPr>
        <w:t>2</w:t>
      </w:r>
      <w:r>
        <w:t xml:space="preserve">= </w:t>
      </w:r>
      <w:r>
        <w:t>4</w:t>
      </w:r>
      <w:r>
        <w:t>F</w:t>
      </w:r>
      <w:r>
        <w:rPr>
          <w:vertAlign w:val="subscript"/>
        </w:rPr>
        <w:t>1</w:t>
      </w:r>
      <w:r>
        <w:t>.</w:t>
      </w:r>
    </w:p>
    <w:p w:rsidR="00844C37" w:rsidRDefault="00844C37" w:rsidP="009D5FFB">
      <w:pPr>
        <w:ind w:left="453" w:hanging="340"/>
      </w:pPr>
      <w:proofErr w:type="spellStart"/>
      <w:r>
        <w:t>ii</w:t>
      </w:r>
      <w:proofErr w:type="spellEnd"/>
      <w:r>
        <w:t>) Για τα αντίστοιχα έργα των δυνάμεων αυτών, στο χρονικό διάστημα 0-t΄,  ισχύει:</w:t>
      </w:r>
    </w:p>
    <w:p w:rsidR="00844C37" w:rsidRDefault="00844C37" w:rsidP="00C551DC">
      <w:pPr>
        <w:ind w:left="453" w:hanging="340"/>
        <w:jc w:val="center"/>
      </w:pPr>
      <w:r>
        <w:t xml:space="preserve">α) </w:t>
      </w:r>
      <w:r>
        <w:t>W</w:t>
      </w:r>
      <w:r>
        <w:rPr>
          <w:vertAlign w:val="subscript"/>
        </w:rPr>
        <w:t>2</w:t>
      </w:r>
      <w:r>
        <w:t>= ½ W</w:t>
      </w:r>
      <w:r>
        <w:rPr>
          <w:vertAlign w:val="subscript"/>
        </w:rPr>
        <w:t>1</w:t>
      </w:r>
      <w:r>
        <w:t>,   β) W</w:t>
      </w:r>
      <w:r>
        <w:rPr>
          <w:vertAlign w:val="subscript"/>
        </w:rPr>
        <w:t>2</w:t>
      </w:r>
      <w:r>
        <w:t xml:space="preserve">= </w:t>
      </w:r>
      <w:r>
        <w:t>W</w:t>
      </w:r>
      <w:r>
        <w:rPr>
          <w:vertAlign w:val="subscript"/>
        </w:rPr>
        <w:t>1</w:t>
      </w:r>
      <w:r>
        <w:t xml:space="preserve">,     γ) </w:t>
      </w:r>
      <w:r>
        <w:t>W</w:t>
      </w:r>
      <w:r>
        <w:rPr>
          <w:vertAlign w:val="subscript"/>
        </w:rPr>
        <w:t>2</w:t>
      </w:r>
      <w:r>
        <w:t>= 2</w:t>
      </w:r>
      <w:r>
        <w:t>W</w:t>
      </w:r>
      <w:r>
        <w:rPr>
          <w:vertAlign w:val="subscript"/>
        </w:rPr>
        <w:t>1</w:t>
      </w:r>
      <w:r>
        <w:t xml:space="preserve">,     δ) </w:t>
      </w:r>
      <w:r>
        <w:t>W</w:t>
      </w:r>
      <w:r>
        <w:rPr>
          <w:vertAlign w:val="subscript"/>
        </w:rPr>
        <w:t>2</w:t>
      </w:r>
      <w:r>
        <w:t>= 4</w:t>
      </w:r>
      <w:r>
        <w:t>W</w:t>
      </w:r>
      <w:r>
        <w:rPr>
          <w:vertAlign w:val="subscript"/>
        </w:rPr>
        <w:t>1</w:t>
      </w:r>
      <w:r>
        <w:t>.</w:t>
      </w:r>
    </w:p>
    <w:p w:rsidR="00844C37" w:rsidRDefault="00844C37" w:rsidP="009D5FFB">
      <w:pPr>
        <w:ind w:left="453" w:hanging="340"/>
      </w:pPr>
      <w:proofErr w:type="spellStart"/>
      <w:r>
        <w:t>iii</w:t>
      </w:r>
      <w:proofErr w:type="spellEnd"/>
      <w:r>
        <w:t>) Για τις κινητικές ενέργειες των σωμάτων την στιγμή t΄, ισχύει:</w:t>
      </w:r>
      <w:bookmarkStart w:id="0" w:name="_GoBack"/>
      <w:bookmarkEnd w:id="0"/>
    </w:p>
    <w:p w:rsidR="00844C37" w:rsidRDefault="00844C37" w:rsidP="00C551DC">
      <w:pPr>
        <w:ind w:left="453" w:hanging="340"/>
        <w:jc w:val="center"/>
      </w:pPr>
      <w:r>
        <w:t xml:space="preserve">α) </w:t>
      </w:r>
      <w:r>
        <w:t>Κ</w:t>
      </w:r>
      <w:r>
        <w:rPr>
          <w:vertAlign w:val="subscript"/>
        </w:rPr>
        <w:t>2</w:t>
      </w:r>
      <w:r>
        <w:t xml:space="preserve">= ½ </w:t>
      </w:r>
      <w:r>
        <w:t>Κ</w:t>
      </w:r>
      <w:r>
        <w:rPr>
          <w:vertAlign w:val="subscript"/>
        </w:rPr>
        <w:t>1</w:t>
      </w:r>
      <w:r>
        <w:t xml:space="preserve">,  </w:t>
      </w:r>
      <w:r w:rsidR="00C551DC">
        <w:t xml:space="preserve">  </w:t>
      </w:r>
      <w:r>
        <w:t xml:space="preserve"> β) </w:t>
      </w:r>
      <w:r>
        <w:t>Κ</w:t>
      </w:r>
      <w:r>
        <w:rPr>
          <w:vertAlign w:val="subscript"/>
        </w:rPr>
        <w:t>2</w:t>
      </w:r>
      <w:r>
        <w:t xml:space="preserve">= </w:t>
      </w:r>
      <w:r>
        <w:t>Κ</w:t>
      </w:r>
      <w:r>
        <w:rPr>
          <w:vertAlign w:val="subscript"/>
        </w:rPr>
        <w:t>1</w:t>
      </w:r>
      <w:r>
        <w:t xml:space="preserve">,     γ) </w:t>
      </w:r>
      <w:r>
        <w:t>Κ</w:t>
      </w:r>
      <w:r>
        <w:rPr>
          <w:vertAlign w:val="subscript"/>
        </w:rPr>
        <w:t>2</w:t>
      </w:r>
      <w:r>
        <w:t>= 2</w:t>
      </w:r>
      <w:r>
        <w:t>Κ</w:t>
      </w:r>
      <w:r>
        <w:rPr>
          <w:vertAlign w:val="subscript"/>
        </w:rPr>
        <w:t>1</w:t>
      </w:r>
      <w:r>
        <w:t xml:space="preserve">,    </w:t>
      </w:r>
      <w:r w:rsidR="00C551DC">
        <w:t xml:space="preserve"> </w:t>
      </w:r>
      <w:r>
        <w:t xml:space="preserve"> δ) </w:t>
      </w:r>
      <w:r>
        <w:t>Κ</w:t>
      </w:r>
      <w:r>
        <w:rPr>
          <w:vertAlign w:val="subscript"/>
        </w:rPr>
        <w:t>2</w:t>
      </w:r>
      <w:r>
        <w:t>= 4</w:t>
      </w:r>
      <w:r>
        <w:t>Κ</w:t>
      </w:r>
      <w:r>
        <w:rPr>
          <w:vertAlign w:val="subscript"/>
        </w:rPr>
        <w:t>1</w:t>
      </w:r>
      <w:r>
        <w:t>.</w:t>
      </w:r>
    </w:p>
    <w:p w:rsidR="00844C37" w:rsidRDefault="00844C37" w:rsidP="009D5FFB">
      <w:pPr>
        <w:ind w:left="453" w:hanging="340"/>
      </w:pPr>
      <w:proofErr w:type="spellStart"/>
      <w:r>
        <w:t>iv</w:t>
      </w:r>
      <w:proofErr w:type="spellEnd"/>
      <w:r>
        <w:t>) Αν Ρ</w:t>
      </w:r>
      <w:r>
        <w:rPr>
          <w:vertAlign w:val="subscript"/>
        </w:rPr>
        <w:t>1</w:t>
      </w:r>
      <w:r>
        <w:t xml:space="preserve"> η ισχύς της  δύναμης F</w:t>
      </w:r>
      <w:r>
        <w:rPr>
          <w:vertAlign w:val="subscript"/>
        </w:rPr>
        <w:t>1</w:t>
      </w:r>
      <w:r>
        <w:t xml:space="preserve"> τη στιγμή t΄ και Ρ</w:t>
      </w:r>
      <w:r>
        <w:rPr>
          <w:vertAlign w:val="subscript"/>
        </w:rPr>
        <w:t>2</w:t>
      </w:r>
      <w:r>
        <w:t xml:space="preserve"> η αντίστοιχη ισχύς της F</w:t>
      </w:r>
      <w:r>
        <w:rPr>
          <w:vertAlign w:val="subscript"/>
        </w:rPr>
        <w:t>2</w:t>
      </w:r>
      <w:r>
        <w:t>, ισχύει:</w:t>
      </w:r>
    </w:p>
    <w:p w:rsidR="00844C37" w:rsidRDefault="00AE2E9F" w:rsidP="00C551DC">
      <w:pPr>
        <w:ind w:left="453" w:hanging="340"/>
        <w:jc w:val="center"/>
      </w:pPr>
      <w:r>
        <w:t xml:space="preserve">α) </w:t>
      </w:r>
      <w:r>
        <w:t>Ρ</w:t>
      </w:r>
      <w:r>
        <w:rPr>
          <w:vertAlign w:val="subscript"/>
        </w:rPr>
        <w:t>2</w:t>
      </w:r>
      <w:r>
        <w:t xml:space="preserve">= ½ </w:t>
      </w:r>
      <w:r>
        <w:t>Ρ</w:t>
      </w:r>
      <w:r>
        <w:rPr>
          <w:vertAlign w:val="subscript"/>
        </w:rPr>
        <w:t>1</w:t>
      </w:r>
      <w:r>
        <w:t xml:space="preserve">, </w:t>
      </w:r>
      <w:r w:rsidR="00C551DC">
        <w:t xml:space="preserve">  </w:t>
      </w:r>
      <w:r>
        <w:t xml:space="preserve">  β) Ρ</w:t>
      </w:r>
      <w:r>
        <w:rPr>
          <w:vertAlign w:val="subscript"/>
        </w:rPr>
        <w:t>2</w:t>
      </w:r>
      <w:r>
        <w:t>= Ρ</w:t>
      </w:r>
      <w:r>
        <w:rPr>
          <w:vertAlign w:val="subscript"/>
        </w:rPr>
        <w:t>1</w:t>
      </w:r>
      <w:r>
        <w:t xml:space="preserve">, </w:t>
      </w:r>
      <w:r w:rsidR="00C551DC">
        <w:t xml:space="preserve">  </w:t>
      </w:r>
      <w:r>
        <w:t xml:space="preserve">    γ) Ρ</w:t>
      </w:r>
      <w:r>
        <w:rPr>
          <w:vertAlign w:val="subscript"/>
        </w:rPr>
        <w:t>2</w:t>
      </w:r>
      <w:r>
        <w:t xml:space="preserve">= </w:t>
      </w:r>
      <w:r>
        <w:t>2</w:t>
      </w:r>
      <w:r>
        <w:t>Ρ</w:t>
      </w:r>
      <w:r>
        <w:rPr>
          <w:vertAlign w:val="subscript"/>
        </w:rPr>
        <w:t>1</w:t>
      </w:r>
      <w:r>
        <w:t xml:space="preserve">,   </w:t>
      </w:r>
      <w:r w:rsidR="00C551DC">
        <w:t xml:space="preserve">  </w:t>
      </w:r>
      <w:r>
        <w:t xml:space="preserve">  δ)</w:t>
      </w:r>
      <w:r w:rsidRPr="00AE2E9F">
        <w:t xml:space="preserve"> </w:t>
      </w:r>
      <w:r>
        <w:t>Ρ</w:t>
      </w:r>
      <w:r>
        <w:rPr>
          <w:vertAlign w:val="subscript"/>
        </w:rPr>
        <w:t>2</w:t>
      </w:r>
      <w:r>
        <w:t xml:space="preserve">= </w:t>
      </w:r>
      <w:r>
        <w:t>4</w:t>
      </w:r>
      <w:r>
        <w:t>Ρ</w:t>
      </w:r>
      <w:r>
        <w:rPr>
          <w:vertAlign w:val="subscript"/>
        </w:rPr>
        <w:t>1</w:t>
      </w:r>
      <w:r>
        <w:t>.</w:t>
      </w:r>
    </w:p>
    <w:p w:rsidR="00AE2E9F" w:rsidRDefault="00AE2E9F" w:rsidP="00844C37">
      <w:r>
        <w:t>Να δικαιολογήσετε τις απαντήσεις σας.</w:t>
      </w:r>
    </w:p>
    <w:p w:rsidR="00AE2E9F" w:rsidRPr="00170C01" w:rsidRDefault="00C551DC" w:rsidP="00170C01">
      <w:pPr>
        <w:spacing w:before="120" w:after="120"/>
        <w:rPr>
          <w:b/>
          <w:i/>
          <w:color w:val="0070C0"/>
        </w:rPr>
      </w:pPr>
      <w:r w:rsidRPr="00170C01">
        <w:rPr>
          <w:b/>
          <w:i/>
          <w:color w:val="0070C0"/>
        </w:rPr>
        <w:t>Απάντηση:</w:t>
      </w:r>
    </w:p>
    <w:p w:rsidR="00C551DC" w:rsidRDefault="00C551DC" w:rsidP="00C551DC">
      <w:pPr>
        <w:pStyle w:val="1"/>
      </w:pPr>
      <w:r>
        <w:t>Εφαρμόζουμε για κάθε σώμα ξεχωριστά τον 2</w:t>
      </w:r>
      <w:r w:rsidRPr="00C551DC">
        <w:rPr>
          <w:vertAlign w:val="superscript"/>
        </w:rPr>
        <w:t>ο</w:t>
      </w:r>
      <w:r>
        <w:t xml:space="preserve"> νόμο του Νεύτωνα, παίρνοντας:</w:t>
      </w:r>
    </w:p>
    <w:p w:rsidR="00C551DC" w:rsidRDefault="00170C01" w:rsidP="00C551DC">
      <w:pPr>
        <w:jc w:val="center"/>
      </w:pPr>
      <w:r w:rsidRPr="00170C01">
        <w:rPr>
          <w:rFonts w:asciiTheme="minorHAnsi" w:eastAsiaTheme="minorEastAsia" w:hAnsiTheme="minorHAnsi" w:cstheme="minorBidi"/>
          <w:noProof/>
        </w:rPr>
        <w:object w:dxaOrig="225" w:dyaOrig="225">
          <v:shape id="_x0000_s1027" type="#_x0000_t75" style="position:absolute;left:0;text-align:left;margin-left:362.05pt;margin-top:8.8pt;width:117.6pt;height:55.2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711356806" r:id="rId11"/>
        </w:object>
      </w:r>
      <w:r w:rsidR="00C551DC" w:rsidRPr="00C551DC">
        <w:rPr>
          <w:position w:val="-12"/>
        </w:rPr>
        <w:object w:dxaOrig="2960" w:dyaOrig="360">
          <v:shape id="_x0000_i1032" type="#_x0000_t75" style="width:148pt;height:18.1pt" o:ole="">
            <v:imagedata r:id="rId12" o:title=""/>
          </v:shape>
          <o:OLEObject Type="Embed" ProgID="Equation.DSMT4" ShapeID="_x0000_i1032" DrawAspect="Content" ObjectID="_1711356798" r:id="rId13"/>
        </w:object>
      </w:r>
    </w:p>
    <w:p w:rsidR="00C551DC" w:rsidRDefault="00C551DC" w:rsidP="00C551DC">
      <w:pPr>
        <w:ind w:left="340"/>
      </w:pPr>
      <w:r>
        <w:t>Με διαίρεση κατά μέλη παίρνουμε:</w:t>
      </w:r>
    </w:p>
    <w:p w:rsidR="00C551DC" w:rsidRDefault="00080B98" w:rsidP="00925FD4">
      <w:pPr>
        <w:jc w:val="center"/>
      </w:pPr>
      <w:r w:rsidRPr="00925FD4">
        <w:rPr>
          <w:position w:val="-46"/>
        </w:rPr>
        <w:object w:dxaOrig="3240" w:dyaOrig="1040">
          <v:shape id="_x0000_i1046" type="#_x0000_t75" style="width:162.1pt;height:51.9pt" o:ole="">
            <v:imagedata r:id="rId14" o:title=""/>
          </v:shape>
          <o:OLEObject Type="Embed" ProgID="Equation.DSMT4" ShapeID="_x0000_i1046" DrawAspect="Content" ObjectID="_1711356799" r:id="rId15"/>
        </w:object>
      </w:r>
    </w:p>
    <w:p w:rsidR="00925FD4" w:rsidRDefault="00925FD4" w:rsidP="00925FD4">
      <w:pPr>
        <w:ind w:left="340"/>
      </w:pPr>
      <w:r>
        <w:t xml:space="preserve"> Σωστό το γ).</w:t>
      </w:r>
    </w:p>
    <w:p w:rsidR="00925FD4" w:rsidRDefault="00925FD4" w:rsidP="00925FD4">
      <w:pPr>
        <w:pStyle w:val="1"/>
      </w:pPr>
      <w:r>
        <w:t>Για το έργο που παράγει κάθε (συνισταμένη) δύναμη στη διάρκεια της κίνησης, θα έχουμε:</w:t>
      </w:r>
    </w:p>
    <w:p w:rsidR="00925FD4" w:rsidRPr="00844C37" w:rsidRDefault="00170C01" w:rsidP="00170C01">
      <w:pPr>
        <w:jc w:val="center"/>
      </w:pPr>
      <w:r w:rsidRPr="00C551DC">
        <w:rPr>
          <w:position w:val="-12"/>
        </w:rPr>
        <w:object w:dxaOrig="3080" w:dyaOrig="360">
          <v:shape id="_x0000_i1038" type="#_x0000_t75" style="width:154.05pt;height:18.1pt" o:ole="">
            <v:imagedata r:id="rId16" o:title=""/>
          </v:shape>
          <o:OLEObject Type="Embed" ProgID="Equation.DSMT4" ShapeID="_x0000_i1038" DrawAspect="Content" ObjectID="_1711356800" r:id="rId17"/>
        </w:object>
      </w:r>
    </w:p>
    <w:p w:rsidR="00844C37" w:rsidRDefault="00080B98" w:rsidP="00080B98">
      <w:pPr>
        <w:ind w:left="340"/>
      </w:pPr>
      <w:r>
        <w:t xml:space="preserve">Αφού τα σώματα θα επιταχυνθούν στην </w:t>
      </w:r>
      <w:r w:rsidR="0035651B">
        <w:t>κατεύθυνση</w:t>
      </w:r>
      <w:r>
        <w:t xml:space="preserve"> της επιτάχυνσης, άρα και στην κατεύθυνση της συνισταμένης δύναμης. Αλλά τότε διαιρώντας κατά μέλη, παίρνουμε:</w:t>
      </w:r>
    </w:p>
    <w:p w:rsidR="00080B98" w:rsidRDefault="00080B98" w:rsidP="00080B98">
      <w:pPr>
        <w:ind w:left="340"/>
        <w:jc w:val="center"/>
      </w:pPr>
      <w:r w:rsidRPr="00080B98">
        <w:rPr>
          <w:position w:val="-46"/>
        </w:rPr>
        <w:object w:dxaOrig="4300" w:dyaOrig="1040">
          <v:shape id="_x0000_i1049" type="#_x0000_t75" style="width:215pt;height:51.9pt" o:ole="">
            <v:imagedata r:id="rId18" o:title=""/>
          </v:shape>
          <o:OLEObject Type="Embed" ProgID="Equation.DSMT4" ShapeID="_x0000_i1049" DrawAspect="Content" ObjectID="_1711356801" r:id="rId19"/>
        </w:object>
      </w:r>
    </w:p>
    <w:p w:rsidR="00D63E20" w:rsidRDefault="00D63E20" w:rsidP="00D63E20">
      <w:pPr>
        <w:ind w:left="318"/>
      </w:pPr>
      <w:r>
        <w:lastRenderedPageBreak/>
        <w:t>Σωστό το γ).</w:t>
      </w:r>
    </w:p>
    <w:p w:rsidR="0035651B" w:rsidRDefault="0035651B" w:rsidP="0035651B">
      <w:pPr>
        <w:pStyle w:val="1"/>
      </w:pPr>
      <w:r>
        <w:t>Για τον λόγο των δύο κινητικών ενεργειών, τη στιγμή t΄, έχουμε:</w:t>
      </w:r>
    </w:p>
    <w:p w:rsidR="0035651B" w:rsidRPr="00080B98" w:rsidRDefault="0035651B" w:rsidP="0035651B">
      <w:pPr>
        <w:jc w:val="center"/>
      </w:pPr>
      <w:r w:rsidRPr="0035651B">
        <w:rPr>
          <w:position w:val="-72"/>
        </w:rPr>
        <w:object w:dxaOrig="2900" w:dyaOrig="1560">
          <v:shape id="_x0000_i1052" type="#_x0000_t75" style="width:145pt;height:78.05pt" o:ole="">
            <v:imagedata r:id="rId20" o:title=""/>
          </v:shape>
          <o:OLEObject Type="Embed" ProgID="Equation.DSMT4" ShapeID="_x0000_i1052" DrawAspect="Content" ObjectID="_1711356802" r:id="rId21"/>
        </w:object>
      </w:r>
    </w:p>
    <w:p w:rsidR="0022544C" w:rsidRDefault="00D63E20" w:rsidP="00D63E20">
      <w:pPr>
        <w:ind w:left="340"/>
      </w:pPr>
      <w:r>
        <w:t>Ξανά σωστό το γ).</w:t>
      </w:r>
    </w:p>
    <w:p w:rsidR="00D63E20" w:rsidRDefault="00D63E20" w:rsidP="00D63E20">
      <w:pPr>
        <w:pStyle w:val="1"/>
      </w:pPr>
      <w:r>
        <w:t>Η στιγμιαία ισχύς μιας δύναμης που ασκείται σε ένα σώμα, υπολογίζεται από την σχέση:</w:t>
      </w:r>
    </w:p>
    <w:p w:rsidR="00D63E20" w:rsidRDefault="00D63E20" w:rsidP="00D63E20">
      <w:pPr>
        <w:jc w:val="center"/>
      </w:pPr>
      <w:r w:rsidRPr="00D63E20">
        <w:rPr>
          <w:position w:val="-24"/>
        </w:rPr>
        <w:object w:dxaOrig="3780" w:dyaOrig="620">
          <v:shape id="_x0000_i1055" type="#_x0000_t75" style="width:188.85pt;height:31.15pt" o:ole="">
            <v:imagedata r:id="rId22" o:title=""/>
          </v:shape>
          <o:OLEObject Type="Embed" ProgID="Equation.DSMT4" ShapeID="_x0000_i1055" DrawAspect="Content" ObjectID="_1711356803" r:id="rId23"/>
        </w:object>
      </w:r>
    </w:p>
    <w:p w:rsidR="00426755" w:rsidRDefault="00426755" w:rsidP="00426755">
      <w:pPr>
        <w:ind w:left="340"/>
      </w:pPr>
      <w:r>
        <w:t xml:space="preserve">Όπου υ η στιγμιαία ταχύτητα και α η γωνία μεταξύ δύναμης και ταχύτητας (στην περίπτωσή μας α=0° και </w:t>
      </w:r>
      <w:proofErr w:type="spellStart"/>
      <w:r>
        <w:t>συνα</w:t>
      </w:r>
      <w:proofErr w:type="spellEnd"/>
      <w:r>
        <w:t>=1). Οπότε για τα δυο σώματα θα πάρουμε λόγο:</w:t>
      </w:r>
    </w:p>
    <w:p w:rsidR="00426755" w:rsidRDefault="00426755" w:rsidP="00426755">
      <w:pPr>
        <w:ind w:left="340"/>
        <w:jc w:val="center"/>
      </w:pPr>
      <w:r w:rsidRPr="00426755">
        <w:rPr>
          <w:position w:val="-46"/>
        </w:rPr>
        <w:object w:dxaOrig="2960" w:dyaOrig="1040">
          <v:shape id="_x0000_i1058" type="#_x0000_t75" style="width:148pt;height:51.9pt" o:ole="">
            <v:imagedata r:id="rId24" o:title=""/>
          </v:shape>
          <o:OLEObject Type="Embed" ProgID="Equation.DSMT4" ShapeID="_x0000_i1058" DrawAspect="Content" ObjectID="_1711356804" r:id="rId25"/>
        </w:object>
      </w:r>
    </w:p>
    <w:p w:rsidR="00426755" w:rsidRDefault="00426755" w:rsidP="00426755">
      <w:pPr>
        <w:ind w:left="318"/>
      </w:pPr>
      <w:r>
        <w:t>Σωστό το γ).</w:t>
      </w:r>
    </w:p>
    <w:p w:rsidR="00426755" w:rsidRPr="00426755" w:rsidRDefault="003A3F85" w:rsidP="003A3F85">
      <w:pPr>
        <w:ind w:left="318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426755" w:rsidRPr="00426755" w:rsidSect="00465D8E">
      <w:headerReference w:type="default" r:id="rId26"/>
      <w:footerReference w:type="default" r:id="rId2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2CA" w:rsidRDefault="008E32CA">
      <w:pPr>
        <w:spacing w:after="0" w:line="240" w:lineRule="auto"/>
      </w:pPr>
      <w:r>
        <w:separator/>
      </w:r>
    </w:p>
  </w:endnote>
  <w:endnote w:type="continuationSeparator" w:id="0">
    <w:p w:rsidR="008E32CA" w:rsidRDefault="008E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2CA" w:rsidRDefault="008E32CA">
      <w:pPr>
        <w:spacing w:after="0" w:line="240" w:lineRule="auto"/>
      </w:pPr>
      <w:r>
        <w:separator/>
      </w:r>
    </w:p>
  </w:footnote>
  <w:footnote w:type="continuationSeparator" w:id="0">
    <w:p w:rsidR="008E32CA" w:rsidRDefault="008E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466A2C">
      <w:rPr>
        <w:i/>
      </w:rPr>
      <w:t>Έργο - Ενέργεια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2C"/>
    <w:rsid w:val="000701A8"/>
    <w:rsid w:val="00080B98"/>
    <w:rsid w:val="000A5A2D"/>
    <w:rsid w:val="000C34FC"/>
    <w:rsid w:val="000E77C2"/>
    <w:rsid w:val="00170C01"/>
    <w:rsid w:val="001764F7"/>
    <w:rsid w:val="001865ED"/>
    <w:rsid w:val="0022544C"/>
    <w:rsid w:val="00272F91"/>
    <w:rsid w:val="002D5901"/>
    <w:rsid w:val="00334BD8"/>
    <w:rsid w:val="00342B66"/>
    <w:rsid w:val="00355EF4"/>
    <w:rsid w:val="0035651B"/>
    <w:rsid w:val="003A3F85"/>
    <w:rsid w:val="003B4900"/>
    <w:rsid w:val="003D2058"/>
    <w:rsid w:val="003D5E6E"/>
    <w:rsid w:val="0041752B"/>
    <w:rsid w:val="00426755"/>
    <w:rsid w:val="0044454D"/>
    <w:rsid w:val="00465D8E"/>
    <w:rsid w:val="00466A2C"/>
    <w:rsid w:val="00497E08"/>
    <w:rsid w:val="004F7518"/>
    <w:rsid w:val="005428E3"/>
    <w:rsid w:val="00572886"/>
    <w:rsid w:val="005C059F"/>
    <w:rsid w:val="00667E23"/>
    <w:rsid w:val="00717932"/>
    <w:rsid w:val="0079679D"/>
    <w:rsid w:val="007E115B"/>
    <w:rsid w:val="007E656A"/>
    <w:rsid w:val="0081576D"/>
    <w:rsid w:val="00844C37"/>
    <w:rsid w:val="00880ED0"/>
    <w:rsid w:val="008945AD"/>
    <w:rsid w:val="00897C70"/>
    <w:rsid w:val="008E32CA"/>
    <w:rsid w:val="00925FD4"/>
    <w:rsid w:val="009A1C4D"/>
    <w:rsid w:val="009D5FFB"/>
    <w:rsid w:val="00A953F9"/>
    <w:rsid w:val="00AC5AC3"/>
    <w:rsid w:val="00AE2E9F"/>
    <w:rsid w:val="00B01F92"/>
    <w:rsid w:val="00B11C3D"/>
    <w:rsid w:val="00B820C2"/>
    <w:rsid w:val="00C551DC"/>
    <w:rsid w:val="00CA7A43"/>
    <w:rsid w:val="00D045EF"/>
    <w:rsid w:val="00D63E20"/>
    <w:rsid w:val="00D82210"/>
    <w:rsid w:val="00DE49E1"/>
    <w:rsid w:val="00E70150"/>
    <w:rsid w:val="00EA64C4"/>
    <w:rsid w:val="00EB2362"/>
    <w:rsid w:val="00EB6640"/>
    <w:rsid w:val="00EC647B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DBE2B5"/>
  <w15:chartTrackingRefBased/>
  <w15:docId w15:val="{5699FD54-F865-4AD7-9720-2E2FE59B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426755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0E77C2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0E77C2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07E94-4FC7-4455-BAF7-A5388CDD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3</cp:revision>
  <dcterms:created xsi:type="dcterms:W3CDTF">2022-04-13T08:17:00Z</dcterms:created>
  <dcterms:modified xsi:type="dcterms:W3CDTF">2022-04-13T09:06:00Z</dcterms:modified>
</cp:coreProperties>
</file>