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743D09" w:rsidRDefault="00743D09" w:rsidP="00743D09">
      <w:pPr>
        <w:pStyle w:val="10"/>
        <w:ind w:left="1134" w:right="1133"/>
      </w:pPr>
      <w:bookmarkStart w:id="0" w:name="_GoBack"/>
      <w:r>
        <w:t>Η επιτάχυνση του αγωγού με σταθερή την δύναμη</w:t>
      </w:r>
    </w:p>
    <w:bookmarkEnd w:id="0"/>
    <w:p w:rsidR="00B820C2" w:rsidRDefault="001470EB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7.8pt;margin-top:4.05pt;width:161.4pt;height:97.2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14982868" r:id="rId9"/>
        </w:object>
      </w:r>
      <w:r w:rsidR="00C60E7C" w:rsidRPr="00C60E7C">
        <w:t>Ο αγωγός ΑΓ του σχήματος</w:t>
      </w:r>
      <w:r w:rsidR="00074565">
        <w:t xml:space="preserve"> μάζας m</w:t>
      </w:r>
      <w:r w:rsidR="00C60E7C" w:rsidRPr="00C60E7C">
        <w:t xml:space="preserve">, </w:t>
      </w:r>
      <w:r w:rsidR="00C60E7C">
        <w:t xml:space="preserve">μπορεί να κινείται οριζόντια </w:t>
      </w:r>
      <w:r w:rsidR="00C60E7C" w:rsidRPr="00C60E7C">
        <w:t>σε επαφή με δύο οριζόντιους μεταλλικούς αγωγούς,</w:t>
      </w:r>
      <w:r w:rsidR="00934D25">
        <w:t xml:space="preserve"> χωρίς τριβές,</w:t>
      </w:r>
      <w:r w:rsidR="00C60E7C" w:rsidRPr="00C60E7C">
        <w:t xml:space="preserve"> οι οποίοι δεν εμφανίζουν αντίσταση και που στα άκρα τους </w:t>
      </w:r>
      <w:proofErr w:type="spellStart"/>
      <w:r w:rsidR="00C60E7C" w:rsidRPr="00C60E7C">
        <w:t>x,y</w:t>
      </w:r>
      <w:proofErr w:type="spellEnd"/>
      <w:r w:rsidR="00C60E7C" w:rsidRPr="00C60E7C">
        <w:t xml:space="preserve"> συνδέεται </w:t>
      </w:r>
      <w:r w:rsidR="00C60E7C">
        <w:t xml:space="preserve"> ένας </w:t>
      </w:r>
      <w:r w:rsidR="00C60E7C" w:rsidRPr="00C60E7C">
        <w:t>αντιστάτης</w:t>
      </w:r>
      <w:r w:rsidR="00C60E7C">
        <w:t xml:space="preserve">. Το σύστημα βρίσκεται μέσα σε ένα ομογενές κατακόρυφο μαγνητικό πεδίο, έντασης Β και ο αγωγός ηρεμεί. Κάποια στιγμή </w:t>
      </w:r>
      <w:proofErr w:type="spellStart"/>
      <w:r w:rsidR="00C60E7C">
        <w:t>t</w:t>
      </w:r>
      <w:r w:rsidR="00C60E7C">
        <w:rPr>
          <w:vertAlign w:val="subscript"/>
        </w:rPr>
        <w:t>ο</w:t>
      </w:r>
      <w:proofErr w:type="spellEnd"/>
      <w:r w:rsidR="00C60E7C">
        <w:t>=0 ασκούμε στον αγωγό μια σταθερή οριζόντια δύναμη F</w:t>
      </w:r>
      <w:r w:rsidR="00743D09">
        <w:t>, οπότε επιταχύνεται προς τα δεξιά.</w:t>
      </w:r>
    </w:p>
    <w:p w:rsidR="00743D09" w:rsidRDefault="00B83FB7" w:rsidP="00C90546">
      <w:pPr>
        <w:ind w:left="453" w:hanging="340"/>
      </w:pPr>
      <w:r>
        <w:t>i) Να εξηγήσετε γιατί ο αντιστάτης διαρρέεται από ηλεκτρικό ρεύμα, κατά την κίνηση του αγωγού ΑΓ.</w:t>
      </w:r>
    </w:p>
    <w:p w:rsidR="00B83FB7" w:rsidRDefault="00B83FB7" w:rsidP="00C90546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074565">
        <w:t>Η επιτάχυνση του αγωγού κάποια στιγμή t</w:t>
      </w:r>
      <w:r w:rsidR="00074565">
        <w:rPr>
          <w:vertAlign w:val="subscript"/>
        </w:rPr>
        <w:t>1</w:t>
      </w:r>
      <w:r w:rsidR="00074565">
        <w:t>&gt;0 έχει μέτρο:</w:t>
      </w:r>
    </w:p>
    <w:p w:rsidR="00074565" w:rsidRDefault="00074565" w:rsidP="00C90546">
      <w:pPr>
        <w:ind w:left="453" w:hanging="340"/>
        <w:jc w:val="center"/>
      </w:pPr>
      <w:r>
        <w:t>α)  α</w:t>
      </w:r>
      <w:r>
        <w:rPr>
          <w:vertAlign w:val="subscript"/>
        </w:rPr>
        <w:t>1</w:t>
      </w:r>
      <w:r>
        <w:t xml:space="preserve"> &lt; F/m,        β) α</w:t>
      </w:r>
      <w:r>
        <w:rPr>
          <w:vertAlign w:val="subscript"/>
        </w:rPr>
        <w:t>1</w:t>
      </w:r>
      <w:r>
        <w:t xml:space="preserve"> = F/m,        γ) α</w:t>
      </w:r>
      <w:r>
        <w:rPr>
          <w:vertAlign w:val="subscript"/>
        </w:rPr>
        <w:t>1</w:t>
      </w:r>
      <w:r>
        <w:t xml:space="preserve"> &gt; F/m.</w:t>
      </w:r>
    </w:p>
    <w:p w:rsidR="00074565" w:rsidRDefault="00074565" w:rsidP="00C90546">
      <w:pPr>
        <w:ind w:left="453" w:hanging="340"/>
      </w:pPr>
      <w:proofErr w:type="spellStart"/>
      <w:r>
        <w:t>iii</w:t>
      </w:r>
      <w:proofErr w:type="spellEnd"/>
      <w:r>
        <w:t>) Κάποια επόμενη χρονική στιγμή t</w:t>
      </w:r>
      <w:r>
        <w:rPr>
          <w:vertAlign w:val="subscript"/>
        </w:rPr>
        <w:t>2</w:t>
      </w:r>
      <w:r>
        <w:t xml:space="preserve"> &gt;t</w:t>
      </w:r>
      <w:r>
        <w:rPr>
          <w:vertAlign w:val="subscript"/>
        </w:rPr>
        <w:t>1</w:t>
      </w:r>
      <w:r>
        <w:t>, ο αγωγός ΑΓ έχει επιτάχυνση α</w:t>
      </w:r>
      <w:r>
        <w:rPr>
          <w:vertAlign w:val="subscript"/>
        </w:rPr>
        <w:t>2</w:t>
      </w:r>
      <w:r>
        <w:t>, με μέτρο:</w:t>
      </w:r>
    </w:p>
    <w:p w:rsidR="00074565" w:rsidRDefault="00074565" w:rsidP="00C90546">
      <w:pPr>
        <w:ind w:left="453" w:hanging="340"/>
        <w:jc w:val="center"/>
      </w:pPr>
      <w:r>
        <w:t>α)  α</w:t>
      </w:r>
      <w:r>
        <w:rPr>
          <w:vertAlign w:val="subscript"/>
        </w:rPr>
        <w:t>2</w:t>
      </w:r>
      <w:r>
        <w:t xml:space="preserve"> &lt; α</w:t>
      </w:r>
      <w:r>
        <w:rPr>
          <w:vertAlign w:val="subscript"/>
        </w:rPr>
        <w:t>1</w:t>
      </w:r>
      <w:r>
        <w:t xml:space="preserve">, </w:t>
      </w:r>
      <w:r w:rsidR="00577395">
        <w:t xml:space="preserve">    </w:t>
      </w:r>
      <w:r>
        <w:t xml:space="preserve">     β)  α</w:t>
      </w:r>
      <w:r>
        <w:rPr>
          <w:vertAlign w:val="subscript"/>
        </w:rPr>
        <w:t>2</w:t>
      </w:r>
      <w:r>
        <w:t xml:space="preserve"> </w:t>
      </w:r>
      <w:r w:rsidR="00577395">
        <w:t>=</w:t>
      </w:r>
      <w:r>
        <w:t xml:space="preserve"> α</w:t>
      </w:r>
      <w:r>
        <w:rPr>
          <w:vertAlign w:val="subscript"/>
        </w:rPr>
        <w:t>1</w:t>
      </w:r>
      <w:r>
        <w:t xml:space="preserve">,   </w:t>
      </w:r>
      <w:r w:rsidR="00577395">
        <w:t xml:space="preserve">   </w:t>
      </w:r>
      <w:r>
        <w:t xml:space="preserve">   </w:t>
      </w:r>
      <w:r w:rsidR="00577395">
        <w:t>γ</w:t>
      </w:r>
      <w:r>
        <w:t>)  α</w:t>
      </w:r>
      <w:r>
        <w:rPr>
          <w:vertAlign w:val="subscript"/>
        </w:rPr>
        <w:t>2</w:t>
      </w:r>
      <w:r>
        <w:t xml:space="preserve"> </w:t>
      </w:r>
      <w:r w:rsidR="00577395">
        <w:t>&gt;</w:t>
      </w:r>
      <w:r>
        <w:t xml:space="preserve"> α</w:t>
      </w:r>
      <w:r>
        <w:rPr>
          <w:vertAlign w:val="subscript"/>
        </w:rPr>
        <w:t>1</w:t>
      </w:r>
      <w:r w:rsidR="00577395">
        <w:t>.</w:t>
      </w:r>
    </w:p>
    <w:p w:rsidR="00577395" w:rsidRDefault="00C90546" w:rsidP="00C90546">
      <w:pPr>
        <w:ind w:left="453" w:hanging="340"/>
      </w:pPr>
      <w:proofErr w:type="spellStart"/>
      <w:r>
        <w:t>iv</w:t>
      </w:r>
      <w:proofErr w:type="spellEnd"/>
      <w:r>
        <w:t>) Αν από τη στιγμή t</w:t>
      </w:r>
      <w:r>
        <w:rPr>
          <w:vertAlign w:val="subscript"/>
        </w:rPr>
        <w:t>1</w:t>
      </w:r>
      <w:r>
        <w:t xml:space="preserve"> μέχρι τη στιγμή t</w:t>
      </w:r>
      <w:r>
        <w:rPr>
          <w:vertAlign w:val="subscript"/>
        </w:rPr>
        <w:t>2</w:t>
      </w:r>
      <w:r>
        <w:t xml:space="preserve"> ο αγωγός διανύει απόσταση d, τότε η θερμότητα που παράγεται στον </w:t>
      </w:r>
      <w:r w:rsidRPr="00C90546">
        <w:t>αντιστάτη R (η ράβδος ΑΓ δεν παρουσιάζει αντίσταση)</w:t>
      </w:r>
      <w:r>
        <w:t xml:space="preserve"> είναι:</w:t>
      </w:r>
    </w:p>
    <w:p w:rsidR="00C90546" w:rsidRDefault="00C90546" w:rsidP="00C90546">
      <w:pPr>
        <w:jc w:val="center"/>
      </w:pPr>
      <w:r>
        <w:t xml:space="preserve">α) </w:t>
      </w:r>
      <w:proofErr w:type="spellStart"/>
      <w:r>
        <w:t>Q</w:t>
      </w:r>
      <w:r>
        <w:rPr>
          <w:vertAlign w:val="subscript"/>
        </w:rPr>
        <w:t>θ</w:t>
      </w:r>
      <w:proofErr w:type="spellEnd"/>
      <w:r>
        <w:t xml:space="preserve"> &lt; </w:t>
      </w:r>
      <w:proofErr w:type="spellStart"/>
      <w:r>
        <w:t>F∙d</w:t>
      </w:r>
      <w:proofErr w:type="spellEnd"/>
      <w:r>
        <w:t xml:space="preserve">,       β) </w:t>
      </w:r>
      <w:proofErr w:type="spellStart"/>
      <w:r>
        <w:t>Q</w:t>
      </w:r>
      <w:r>
        <w:rPr>
          <w:vertAlign w:val="subscript"/>
        </w:rPr>
        <w:t>θ</w:t>
      </w:r>
      <w:proofErr w:type="spellEnd"/>
      <w:r>
        <w:t xml:space="preserve"> = </w:t>
      </w:r>
      <w:proofErr w:type="spellStart"/>
      <w:r>
        <w:t>F∙d</w:t>
      </w:r>
      <w:proofErr w:type="spellEnd"/>
      <w:r>
        <w:t xml:space="preserve">,      γ) </w:t>
      </w:r>
      <w:proofErr w:type="spellStart"/>
      <w:r>
        <w:t>Q</w:t>
      </w:r>
      <w:r>
        <w:rPr>
          <w:vertAlign w:val="subscript"/>
        </w:rPr>
        <w:t>θ</w:t>
      </w:r>
      <w:proofErr w:type="spellEnd"/>
      <w:r>
        <w:t xml:space="preserve"> &gt; </w:t>
      </w:r>
      <w:proofErr w:type="spellStart"/>
      <w:r>
        <w:t>F∙d</w:t>
      </w:r>
      <w:proofErr w:type="spellEnd"/>
      <w:r>
        <w:t>.</w:t>
      </w:r>
    </w:p>
    <w:p w:rsidR="00C90546" w:rsidRDefault="00C90546" w:rsidP="00C90546">
      <w:r>
        <w:t>Να δικαιολογήσετε τις απαντήσεις σας.</w:t>
      </w:r>
    </w:p>
    <w:p w:rsidR="00E94100" w:rsidRPr="00E94100" w:rsidRDefault="00E94100" w:rsidP="00E94100">
      <w:pPr>
        <w:spacing w:before="120" w:after="120"/>
        <w:rPr>
          <w:b/>
          <w:i/>
          <w:color w:val="0070C0"/>
          <w:sz w:val="24"/>
          <w:szCs w:val="24"/>
        </w:rPr>
      </w:pPr>
      <w:r w:rsidRPr="00E94100">
        <w:rPr>
          <w:b/>
          <w:i/>
          <w:color w:val="0070C0"/>
          <w:sz w:val="24"/>
          <w:szCs w:val="24"/>
        </w:rPr>
        <w:t>Απάντηση:</w:t>
      </w:r>
    </w:p>
    <w:p w:rsidR="00E94100" w:rsidRDefault="00E23377" w:rsidP="00E23377">
      <w:pPr>
        <w:pStyle w:val="1"/>
      </w:pPr>
      <w:r>
        <w:t xml:space="preserve">Από την επιφάνεια του ορθογωνίου </w:t>
      </w:r>
      <w:proofErr w:type="spellStart"/>
      <w:r>
        <w:t>xΑΓy</w:t>
      </w:r>
      <w:proofErr w:type="spellEnd"/>
      <w:r>
        <w:t xml:space="preserve"> διέρχεται μαγνητική ροή, όπου θεωρώντας την κάθετη στο επίπεδο ίδιας κατεύθυνσης με την ένταση του πεδίου είναι ίση με Φ=Β∙S=Β∙(</w:t>
      </w:r>
      <w:proofErr w:type="spellStart"/>
      <w:r>
        <w:t>xΑ</w:t>
      </w:r>
      <w:proofErr w:type="spellEnd"/>
      <w:r>
        <w:t>)∙ℓ. Αλλά καθώς κινείται προς τα δεξιά ο αγωγός ΑΓ η απόσταση (</w:t>
      </w:r>
      <w:proofErr w:type="spellStart"/>
      <w:r>
        <w:t>xΑ</w:t>
      </w:r>
      <w:proofErr w:type="spellEnd"/>
      <w:r>
        <w:t>) αυξάνεται, οπότε μεταβάλλεται και η μαγνητική ροή, κατά συνέπεια εμφανίζεται στο κύκλωμα ΗΕΔ από επαγωγή Ε=-</w:t>
      </w:r>
      <w:proofErr w:type="spellStart"/>
      <w:r>
        <w:t>dΦ</w:t>
      </w:r>
      <w:proofErr w:type="spellEnd"/>
      <w:r>
        <w:t>/</w:t>
      </w:r>
      <w:proofErr w:type="spellStart"/>
      <w:r>
        <w:t>dt</w:t>
      </w:r>
      <w:proofErr w:type="spellEnd"/>
      <w:r>
        <w:t xml:space="preserve"> ή μέτρου Ε=</w:t>
      </w:r>
      <w:proofErr w:type="spellStart"/>
      <w:r>
        <w:t>Βυℓ</w:t>
      </w:r>
      <w:proofErr w:type="spellEnd"/>
      <w:r>
        <w:t xml:space="preserve">. </w:t>
      </w:r>
      <w:r w:rsidR="00155A0B">
        <w:t xml:space="preserve">Αποτέλεσμα αυτής της ΗΕΔ, είναι το κύκλωμα </w:t>
      </w:r>
      <w:proofErr w:type="spellStart"/>
      <w:r w:rsidR="00155A0B">
        <w:t>xΑΓyx</w:t>
      </w:r>
      <w:proofErr w:type="spellEnd"/>
      <w:r w:rsidR="00155A0B">
        <w:t xml:space="preserve">, να διαρρέεται από ρεύμα, άρα και ο αντιστάτης </w:t>
      </w:r>
      <w:r w:rsidR="00155A0B">
        <w:rPr>
          <w:rFonts w:ascii="Cambria Math" w:hAnsi="Cambria Math"/>
        </w:rPr>
        <w:t>R</w:t>
      </w:r>
      <w:r w:rsidR="00155A0B">
        <w:t>.</w:t>
      </w:r>
    </w:p>
    <w:p w:rsidR="00155A0B" w:rsidRDefault="001470EB" w:rsidP="00E23377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7" type="#_x0000_t75" style="position:absolute;left:0;text-align:left;margin-left:363.7pt;margin-top:0;width:118.85pt;height:97.2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14982869" r:id="rId11"/>
        </w:object>
      </w:r>
      <w:r w:rsidR="00155A0B">
        <w:t xml:space="preserve">Σύμφωνα με τον κανόνα του </w:t>
      </w:r>
      <w:r w:rsidR="00155A0B">
        <w:rPr>
          <w:lang w:val="en-US"/>
        </w:rPr>
        <w:t>Lenz</w:t>
      </w:r>
      <w:r w:rsidR="00155A0B">
        <w:t xml:space="preserve"> το επαγωγικό ρεύμα θα έχει την φορά του διπλανού σχήματος</w:t>
      </w:r>
      <w:r w:rsidR="004F6D45" w:rsidRPr="004F6D45">
        <w:t xml:space="preserve"> (</w:t>
      </w:r>
      <w:r w:rsidR="004F6D45">
        <w:t>από το Α στο Γ)</w:t>
      </w:r>
      <w:r w:rsidR="00155A0B">
        <w:t xml:space="preserve">, αφού τότε θα ασκηθεί δύναμη </w:t>
      </w:r>
      <w:r w:rsidR="00155A0B">
        <w:rPr>
          <w:lang w:val="en-US"/>
        </w:rPr>
        <w:t>Laplace</w:t>
      </w:r>
      <w:r w:rsidR="00155A0B">
        <w:t xml:space="preserve">  στον ΑΓ, τείνοντας να τον σταματήσει.</w:t>
      </w:r>
      <w:r w:rsidR="004F6D45">
        <w:t xml:space="preserve"> Από τον  2</w:t>
      </w:r>
      <w:r w:rsidR="004F6D45" w:rsidRPr="004F6D45">
        <w:rPr>
          <w:vertAlign w:val="superscript"/>
        </w:rPr>
        <w:t>ο</w:t>
      </w:r>
      <w:r w:rsidR="004F6D45">
        <w:t xml:space="preserve"> νόμο του Νεύτωνα για τον αγωγό ΑΓ θα έχουμε:</w:t>
      </w:r>
    </w:p>
    <w:p w:rsidR="004F6D45" w:rsidRPr="00934D25" w:rsidRDefault="004F6D45" w:rsidP="004F6D45">
      <w:pPr>
        <w:jc w:val="center"/>
      </w:pPr>
      <w:r w:rsidRPr="004F6D45">
        <w:rPr>
          <w:i/>
          <w:sz w:val="24"/>
          <w:szCs w:val="24"/>
        </w:rPr>
        <w:t>ΣF=</w:t>
      </w:r>
      <w:proofErr w:type="spellStart"/>
      <w:r w:rsidRPr="004F6D45">
        <w:rPr>
          <w:i/>
          <w:sz w:val="24"/>
          <w:szCs w:val="24"/>
        </w:rPr>
        <w:t>mα</w:t>
      </w:r>
      <w:proofErr w:type="spellEnd"/>
      <w:r>
        <w:t xml:space="preserve"> →  </w:t>
      </w:r>
      <w:r w:rsidRPr="004F6D45">
        <w:rPr>
          <w:position w:val="-24"/>
          <w:lang w:val="en-US"/>
        </w:rPr>
        <w:object w:dxaOrig="1579" w:dyaOrig="620">
          <v:shape id="_x0000_i1027" type="#_x0000_t75" style="width:79.05pt;height:31.15pt" o:ole="">
            <v:imagedata r:id="rId12" o:title=""/>
          </v:shape>
          <o:OLEObject Type="Embed" ProgID="Equation.DSMT4" ShapeID="_x0000_i1027" DrawAspect="Content" ObjectID="_1714982862" r:id="rId13"/>
        </w:object>
      </w:r>
    </w:p>
    <w:p w:rsidR="004F6D45" w:rsidRDefault="004F6D45" w:rsidP="004F6D45">
      <w:pPr>
        <w:ind w:left="340"/>
      </w:pPr>
      <w:r>
        <w:t>Σωστό το α)</w:t>
      </w:r>
    </w:p>
    <w:p w:rsidR="004F6D45" w:rsidRDefault="004F6D45" w:rsidP="004F6D45">
      <w:pPr>
        <w:pStyle w:val="1"/>
      </w:pPr>
      <w:r>
        <w:t>Από την παραπάνω εξίσωση παίρνουμε:</w:t>
      </w:r>
    </w:p>
    <w:p w:rsidR="004F6D45" w:rsidRDefault="004F6D45" w:rsidP="004F6D45">
      <w:pPr>
        <w:jc w:val="center"/>
        <w:rPr>
          <w:lang w:val="en-US"/>
        </w:rPr>
      </w:pPr>
      <w:r w:rsidRPr="004F6D45">
        <w:rPr>
          <w:position w:val="-24"/>
          <w:lang w:val="en-US"/>
        </w:rPr>
        <w:object w:dxaOrig="5179" w:dyaOrig="940">
          <v:shape id="_x0000_i1028" type="#_x0000_t75" style="width:258.85pt;height:46.9pt" o:ole="">
            <v:imagedata r:id="rId14" o:title=""/>
          </v:shape>
          <o:OLEObject Type="Embed" ProgID="Equation.DSMT4" ShapeID="_x0000_i1028" DrawAspect="Content" ObjectID="_1714982863" r:id="rId15"/>
        </w:object>
      </w:r>
    </w:p>
    <w:p w:rsidR="004F6D45" w:rsidRPr="00934D25" w:rsidRDefault="004F6D45" w:rsidP="004F6D45">
      <w:pPr>
        <w:jc w:val="center"/>
      </w:pPr>
      <w:r w:rsidRPr="004F6D45">
        <w:rPr>
          <w:position w:val="-24"/>
          <w:lang w:val="en-US"/>
        </w:rPr>
        <w:object w:dxaOrig="1540" w:dyaOrig="680">
          <v:shape id="_x0000_i1029" type="#_x0000_t75" style="width:77pt;height:34.15pt" o:ole="">
            <v:imagedata r:id="rId16" o:title=""/>
          </v:shape>
          <o:OLEObject Type="Embed" ProgID="Equation.DSMT4" ShapeID="_x0000_i1029" DrawAspect="Content" ObjectID="_1714982864" r:id="rId17"/>
        </w:object>
      </w:r>
      <w:r w:rsidR="00625792" w:rsidRPr="00934D25">
        <w:t xml:space="preserve"> (1)</w:t>
      </w:r>
    </w:p>
    <w:p w:rsidR="00625792" w:rsidRDefault="00625792" w:rsidP="00625792">
      <w:pPr>
        <w:ind w:left="340"/>
      </w:pPr>
      <w:r>
        <w:t>Αλλά καθώς περνά ο χρόνος, έχοντας ο αγωγός επιτάχυνση, η ταχύτητά του αυξάνεται, συνεπώς από την (1) βλέπουμε ότι η επιτάχυνσή του μειώνεται, συνεπώς α</w:t>
      </w:r>
      <w:r>
        <w:rPr>
          <w:vertAlign w:val="subscript"/>
        </w:rPr>
        <w:t>2</w:t>
      </w:r>
      <w:r>
        <w:t xml:space="preserve"> &lt;α</w:t>
      </w:r>
      <w:r>
        <w:rPr>
          <w:vertAlign w:val="subscript"/>
        </w:rPr>
        <w:t>1</w:t>
      </w:r>
      <w:r>
        <w:t xml:space="preserve">. </w:t>
      </w:r>
    </w:p>
    <w:p w:rsidR="00625792" w:rsidRDefault="00625792" w:rsidP="00625792">
      <w:pPr>
        <w:ind w:left="340"/>
      </w:pPr>
      <w:r>
        <w:t>Σωστό το α).</w:t>
      </w:r>
    </w:p>
    <w:p w:rsidR="00625792" w:rsidRDefault="00625792" w:rsidP="00625792">
      <w:pPr>
        <w:pStyle w:val="1"/>
      </w:pPr>
      <w:r>
        <w:t>Από την στιγμή t</w:t>
      </w:r>
      <w:r>
        <w:rPr>
          <w:vertAlign w:val="subscript"/>
        </w:rPr>
        <w:t>1</w:t>
      </w:r>
      <w:r>
        <w:t xml:space="preserve"> μέχρι τη στιγμή t</w:t>
      </w:r>
      <w:r>
        <w:rPr>
          <w:vertAlign w:val="subscript"/>
        </w:rPr>
        <w:t>2</w:t>
      </w:r>
      <w:r>
        <w:t xml:space="preserve"> μεταφέρεται στον αγωγό ΑΓ ενέργεια μέσω </w:t>
      </w:r>
      <w:r w:rsidR="00BA1DA6">
        <w:t xml:space="preserve">του </w:t>
      </w:r>
      <w:r>
        <w:t>έργου της δύναμης F, ίση με :</w:t>
      </w:r>
    </w:p>
    <w:p w:rsidR="00625792" w:rsidRDefault="00625792" w:rsidP="00625792">
      <w:pPr>
        <w:jc w:val="center"/>
      </w:pPr>
      <w:r w:rsidRPr="00625792">
        <w:rPr>
          <w:position w:val="-12"/>
        </w:rPr>
        <w:object w:dxaOrig="1080" w:dyaOrig="360">
          <v:shape id="_x0000_i1030" type="#_x0000_t75" style="width:53.9pt;height:18.1pt" o:ole="">
            <v:imagedata r:id="rId18" o:title=""/>
          </v:shape>
          <o:OLEObject Type="Embed" ProgID="Equation.DSMT4" ShapeID="_x0000_i1030" DrawAspect="Content" ObjectID="_1714982865" r:id="rId19"/>
        </w:object>
      </w:r>
    </w:p>
    <w:p w:rsidR="00BA1DA6" w:rsidRDefault="00BA1DA6" w:rsidP="00BA1DA6">
      <w:pPr>
        <w:ind w:left="340"/>
      </w:pPr>
      <w:r>
        <w:t xml:space="preserve">Ένα μέρος αυτής μετατρέπεται σε ηλεκτρική ενέργεια και στη συνέχεια σε θερμότητα στον αντιστάτη, μέσω του έργου της δύναμης </w:t>
      </w:r>
      <w:r>
        <w:rPr>
          <w:lang w:val="en-US"/>
        </w:rPr>
        <w:t>Laplace</w:t>
      </w:r>
      <w:r>
        <w:t xml:space="preserve"> και το υπόλοιπο αυξάνει την κινητική ενέργεια του αγωγού ΑΓ. Θα μπορούσαμε δηλαδή να γράψουμε:</w:t>
      </w:r>
    </w:p>
    <w:p w:rsidR="00BA1DA6" w:rsidRDefault="00BA1DA6" w:rsidP="00BA1DA6">
      <w:pPr>
        <w:ind w:left="340"/>
        <w:jc w:val="center"/>
        <w:rPr>
          <w:lang w:val="en-US"/>
        </w:rPr>
      </w:pPr>
      <w:r w:rsidRPr="00BA1DA6">
        <w:rPr>
          <w:position w:val="-12"/>
        </w:rPr>
        <w:object w:dxaOrig="3360" w:dyaOrig="360">
          <v:shape id="_x0000_i1031" type="#_x0000_t75" style="width:168.1pt;height:18.1pt" o:ole="">
            <v:imagedata r:id="rId20" o:title=""/>
          </v:shape>
          <o:OLEObject Type="Embed" ProgID="Equation.DSMT4" ShapeID="_x0000_i1031" DrawAspect="Content" ObjectID="_1714982866" r:id="rId21"/>
        </w:object>
      </w:r>
    </w:p>
    <w:p w:rsidR="00BA1DA6" w:rsidRDefault="00BA1DA6" w:rsidP="00BA1DA6">
      <w:pPr>
        <w:ind w:left="340"/>
      </w:pPr>
      <w:r>
        <w:t>Αλλά αφού η ταχύτητα του ΑΓ αυξάνεται, ΔΚ&gt;0 από την παραπάνω εξίσωση προκύπτει:</w:t>
      </w:r>
    </w:p>
    <w:p w:rsidR="00BA1DA6" w:rsidRDefault="00192896" w:rsidP="00192896">
      <w:pPr>
        <w:ind w:left="340"/>
        <w:jc w:val="center"/>
      </w:pPr>
      <w:r w:rsidRPr="00BA1DA6">
        <w:rPr>
          <w:position w:val="-12"/>
        </w:rPr>
        <w:object w:dxaOrig="2280" w:dyaOrig="360">
          <v:shape id="_x0000_i1032" type="#_x0000_t75" style="width:113.85pt;height:18.1pt" o:ole="">
            <v:imagedata r:id="rId22" o:title=""/>
          </v:shape>
          <o:OLEObject Type="Embed" ProgID="Equation.DSMT4" ShapeID="_x0000_i1032" DrawAspect="Content" ObjectID="_1714982867" r:id="rId23"/>
        </w:object>
      </w:r>
    </w:p>
    <w:p w:rsidR="00192896" w:rsidRDefault="00192896" w:rsidP="00192896">
      <w:pPr>
        <w:ind w:left="340"/>
      </w:pPr>
      <w:r>
        <w:t>Σωστό το α)</w:t>
      </w:r>
    </w:p>
    <w:p w:rsidR="00192896" w:rsidRPr="00BA1DA6" w:rsidRDefault="00192896" w:rsidP="00192896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192896" w:rsidRPr="00BA1DA6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0EB" w:rsidRDefault="001470EB">
      <w:pPr>
        <w:spacing w:after="0" w:line="240" w:lineRule="auto"/>
      </w:pPr>
      <w:r>
        <w:separator/>
      </w:r>
    </w:p>
  </w:endnote>
  <w:endnote w:type="continuationSeparator" w:id="0">
    <w:p w:rsidR="001470EB" w:rsidRDefault="0014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0EB" w:rsidRDefault="001470EB">
      <w:pPr>
        <w:spacing w:after="0" w:line="240" w:lineRule="auto"/>
      </w:pPr>
      <w:r>
        <w:separator/>
      </w:r>
    </w:p>
  </w:footnote>
  <w:footnote w:type="continuationSeparator" w:id="0">
    <w:p w:rsidR="001470EB" w:rsidRDefault="0014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B83FB7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B83FB7"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7C"/>
    <w:rsid w:val="000701A8"/>
    <w:rsid w:val="00074565"/>
    <w:rsid w:val="000A5A2D"/>
    <w:rsid w:val="000C34FC"/>
    <w:rsid w:val="000E77C2"/>
    <w:rsid w:val="001470EB"/>
    <w:rsid w:val="00155A0B"/>
    <w:rsid w:val="001764F7"/>
    <w:rsid w:val="001865ED"/>
    <w:rsid w:val="00192896"/>
    <w:rsid w:val="002121AF"/>
    <w:rsid w:val="00272F91"/>
    <w:rsid w:val="002D5901"/>
    <w:rsid w:val="00334BD8"/>
    <w:rsid w:val="00342B66"/>
    <w:rsid w:val="00355EF4"/>
    <w:rsid w:val="003B4900"/>
    <w:rsid w:val="003D2058"/>
    <w:rsid w:val="003D58CA"/>
    <w:rsid w:val="003D5E6E"/>
    <w:rsid w:val="0041752B"/>
    <w:rsid w:val="0044454D"/>
    <w:rsid w:val="00465D8E"/>
    <w:rsid w:val="00497E08"/>
    <w:rsid w:val="004F6D45"/>
    <w:rsid w:val="004F7518"/>
    <w:rsid w:val="005428E3"/>
    <w:rsid w:val="00572886"/>
    <w:rsid w:val="00577395"/>
    <w:rsid w:val="00586BB4"/>
    <w:rsid w:val="005C059F"/>
    <w:rsid w:val="00625792"/>
    <w:rsid w:val="00667E23"/>
    <w:rsid w:val="006C4F23"/>
    <w:rsid w:val="00717932"/>
    <w:rsid w:val="00743D09"/>
    <w:rsid w:val="0079679D"/>
    <w:rsid w:val="007D055B"/>
    <w:rsid w:val="007E115B"/>
    <w:rsid w:val="007E656A"/>
    <w:rsid w:val="0081576D"/>
    <w:rsid w:val="0085007C"/>
    <w:rsid w:val="00861E36"/>
    <w:rsid w:val="00880ED0"/>
    <w:rsid w:val="008945AD"/>
    <w:rsid w:val="00934D25"/>
    <w:rsid w:val="009A1C4D"/>
    <w:rsid w:val="00A953F9"/>
    <w:rsid w:val="00AC5AC3"/>
    <w:rsid w:val="00B01F92"/>
    <w:rsid w:val="00B11C3D"/>
    <w:rsid w:val="00B820C2"/>
    <w:rsid w:val="00B83FB7"/>
    <w:rsid w:val="00BA1DA6"/>
    <w:rsid w:val="00C60E7C"/>
    <w:rsid w:val="00C90546"/>
    <w:rsid w:val="00CA7A43"/>
    <w:rsid w:val="00CF56EF"/>
    <w:rsid w:val="00D045EF"/>
    <w:rsid w:val="00D82210"/>
    <w:rsid w:val="00DE49E1"/>
    <w:rsid w:val="00E23377"/>
    <w:rsid w:val="00E94100"/>
    <w:rsid w:val="00EA64C4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6590BE"/>
  <w15:chartTrackingRefBased/>
  <w15:docId w15:val="{5BFDCB2E-4B09-4189-89AF-04D494F8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A8DDD-41B9-45E5-9ABC-DD1AEC9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2022-05-25T08:21:00Z</dcterms:created>
  <dcterms:modified xsi:type="dcterms:W3CDTF">2022-05-25T08:21:00Z</dcterms:modified>
</cp:coreProperties>
</file>