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3"/>
      </w:tblGrid>
      <w:tr w:rsidR="008945AD" w:rsidTr="00465D8E">
        <w:trPr>
          <w:trHeight w:val="64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8945AD" w:rsidRPr="000D7467" w:rsidRDefault="005D3AB8" w:rsidP="00465D8E">
            <w:pPr>
              <w:pStyle w:val="10"/>
            </w:pPr>
            <w:bookmarkStart w:id="0" w:name="_GoBack"/>
            <w:bookmarkEnd w:id="0"/>
            <w:r w:rsidRPr="000D7467">
              <w:t>Όταν δεν στρέφεται το πλαίσιο, αλλά…</w:t>
            </w:r>
          </w:p>
        </w:tc>
      </w:tr>
    </w:tbl>
    <w:p w:rsidR="00B820C2" w:rsidRPr="00C45F0F" w:rsidRDefault="005D3AB8" w:rsidP="005D3AB8">
      <w:pPr>
        <w:jc w:val="center"/>
        <w:rPr>
          <w:b/>
          <w:i/>
          <w:color w:val="0070C0"/>
          <w:sz w:val="24"/>
          <w:szCs w:val="24"/>
        </w:rPr>
      </w:pPr>
      <w:r w:rsidRPr="00C45F0F">
        <w:rPr>
          <w:b/>
          <w:i/>
          <w:color w:val="0070C0"/>
          <w:sz w:val="24"/>
          <w:szCs w:val="24"/>
        </w:rPr>
        <w:t>Ο μαγνήτης</w:t>
      </w:r>
    </w:p>
    <w:p w:rsidR="00E21CCB" w:rsidRDefault="00E80605" w:rsidP="00CD2EC8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8.2pt;margin-top:64.95pt;width:93.7pt;height:87.4pt;z-index:251655680;mso-position-horizontal-relative:margin;mso-position-vertical-relative:margin" filled="t" fillcolor="#9cc2e5">
            <v:imagedata r:id="rId8" o:title=""/>
            <w10:wrap type="square" anchorx="margin" anchory="margin"/>
          </v:shape>
          <o:OLEObject Type="Embed" ProgID="Visio.Drawing.11" ShapeID="_x0000_s1026" DrawAspect="Content" ObjectID="_1681458706" r:id="rId9"/>
        </w:object>
      </w:r>
      <w:r w:rsidR="005D3AB8">
        <w:t xml:space="preserve">Ένα τετράγωνο μεταλλικό πλαίσιο πλευράς α=0,5m και με αντίσταση </w:t>
      </w:r>
      <w:r w:rsidR="005D3AB8">
        <w:rPr>
          <w:rFonts w:ascii="Cambria Math" w:hAnsi="Cambria Math"/>
        </w:rPr>
        <w:t>R</w:t>
      </w:r>
      <w:r w:rsidR="005D3AB8">
        <w:t>=</w:t>
      </w:r>
      <w:r w:rsidR="00520544" w:rsidRPr="00520544">
        <w:t>0,5</w:t>
      </w:r>
      <w:r w:rsidR="005D3AB8">
        <w:t>Ω, βρίσκεται μέσα σε ένα ομογενές μαγνητικό πεδίο, κάθετα στις δυναμικές γραμμές, όπως στο</w:t>
      </w:r>
      <w:r w:rsidR="00CA07A7">
        <w:t xml:space="preserve"> διπλανό</w:t>
      </w:r>
      <w:r w:rsidR="005D3AB8">
        <w:t xml:space="preserve"> σχήμα (σε κάτοψη).</w:t>
      </w:r>
    </w:p>
    <w:p w:rsidR="00CA07A7" w:rsidRDefault="00CA07A7" w:rsidP="00CA07A7">
      <w:r>
        <w:t>Να χαρακτηρίσετε τις παρακάτω προτάσεις στις ερωτήσεις i) και ii) ως σωστές ή λανθασμένες, δίνοντας σύντομες δικαιολογήσεις.</w:t>
      </w:r>
    </w:p>
    <w:p w:rsidR="00CD2EC8" w:rsidRPr="00E21CCB" w:rsidRDefault="00E84EFA" w:rsidP="00CD2EC8">
      <w:pPr>
        <w:jc w:val="center"/>
      </w:pPr>
      <w:r w:rsidRPr="004E1141">
        <w:rPr>
          <w:noProof/>
        </w:rPr>
        <w:drawing>
          <wp:inline distT="0" distB="0" distL="0" distR="0">
            <wp:extent cx="4107180" cy="1333500"/>
            <wp:effectExtent l="0" t="0" r="0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1333500"/>
                    </a:xfrm>
                    <a:prstGeom prst="rect">
                      <a:avLst/>
                    </a:prstGeom>
                    <a:solidFill>
                      <a:srgbClr val="9DC3E6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AB8" w:rsidRDefault="005D3AB8" w:rsidP="00187CAB">
      <w:pPr>
        <w:ind w:left="453" w:hanging="340"/>
      </w:pPr>
      <w:r>
        <w:t>i) Αν η ένταση του μαγνητικού πεδίου, μεταβάλλεται όπως στο σχήμα</w:t>
      </w:r>
      <w:r w:rsidR="0049039C">
        <w:t xml:space="preserve"> (α)</w:t>
      </w:r>
      <w:r>
        <w:t>, τότε:</w:t>
      </w:r>
    </w:p>
    <w:p w:rsidR="005D3AB8" w:rsidRDefault="005D3AB8" w:rsidP="00187CAB">
      <w:pPr>
        <w:ind w:left="737" w:hanging="340"/>
      </w:pPr>
      <w:r>
        <w:t>α) Τη χρονική στιγμή t</w:t>
      </w:r>
      <w:r>
        <w:rPr>
          <w:vertAlign w:val="subscript"/>
        </w:rPr>
        <w:t>1</w:t>
      </w:r>
      <w:r>
        <w:t xml:space="preserve"> το πλαίσιο διαρρέεται από ρεύμα με φορά από το Α στο Β.</w:t>
      </w:r>
    </w:p>
    <w:p w:rsidR="005D3AB8" w:rsidRPr="005D3AB8" w:rsidRDefault="005D3AB8" w:rsidP="00187CAB">
      <w:pPr>
        <w:ind w:left="737" w:hanging="340"/>
      </w:pPr>
      <w:r>
        <w:t>β) Τη χρονική στιγμή t</w:t>
      </w:r>
      <w:r>
        <w:rPr>
          <w:vertAlign w:val="subscript"/>
        </w:rPr>
        <w:t>1</w:t>
      </w:r>
      <w:r>
        <w:t xml:space="preserve"> το πλαίσιο διαρρέεται από ρεύμα με φορά από το </w:t>
      </w:r>
      <w:r w:rsidR="0049039C">
        <w:t>Β</w:t>
      </w:r>
      <w:r>
        <w:t xml:space="preserve"> στο </w:t>
      </w:r>
      <w:r w:rsidR="0049039C">
        <w:t>Α</w:t>
      </w:r>
      <w:r>
        <w:t>.</w:t>
      </w:r>
    </w:p>
    <w:p w:rsidR="005D3AB8" w:rsidRPr="005D3AB8" w:rsidRDefault="005D3AB8" w:rsidP="00187CAB">
      <w:pPr>
        <w:ind w:left="737" w:hanging="340"/>
      </w:pPr>
      <w:r>
        <w:t>γ) Τη χρονική στιγμή t</w:t>
      </w:r>
      <w:r w:rsidR="0049039C">
        <w:rPr>
          <w:vertAlign w:val="subscript"/>
        </w:rPr>
        <w:t>2</w:t>
      </w:r>
      <w:r>
        <w:t xml:space="preserve"> το πλαίσιο διαρρέεται από ρεύμα με φορά από το Α στο Β.</w:t>
      </w:r>
    </w:p>
    <w:p w:rsidR="005D3AB8" w:rsidRDefault="00187CAB" w:rsidP="00187CAB">
      <w:pPr>
        <w:ind w:left="737" w:hanging="340"/>
      </w:pPr>
      <w:r>
        <w:t>δ</w:t>
      </w:r>
      <w:r w:rsidR="005D3AB8">
        <w:t>) Τη χρονική στιγμή t</w:t>
      </w:r>
      <w:r w:rsidR="0049039C">
        <w:rPr>
          <w:vertAlign w:val="subscript"/>
        </w:rPr>
        <w:t>2</w:t>
      </w:r>
      <w:r w:rsidR="005D3AB8">
        <w:t xml:space="preserve"> το πλαίσιο διαρρέεται από ρεύμα με φορά από το </w:t>
      </w:r>
      <w:r w:rsidR="0049039C">
        <w:t>Β</w:t>
      </w:r>
      <w:r w:rsidR="005D3AB8">
        <w:t xml:space="preserve"> στο </w:t>
      </w:r>
      <w:r w:rsidR="0049039C">
        <w:t>Α</w:t>
      </w:r>
      <w:r w:rsidR="005D3AB8">
        <w:t>.</w:t>
      </w:r>
    </w:p>
    <w:p w:rsidR="0049039C" w:rsidRDefault="0049039C" w:rsidP="00187CAB">
      <w:pPr>
        <w:ind w:left="453" w:hanging="340"/>
      </w:pPr>
      <w:r>
        <w:t>ii) Αν η ένταση του μαγνητικού πεδίου, μεταβάλλεται</w:t>
      </w:r>
      <w:r w:rsidR="00D67B24">
        <w:t xml:space="preserve"> αρμονικά</w:t>
      </w:r>
      <w:r>
        <w:t xml:space="preserve"> όπως στο σχήμα (β), τότε:</w:t>
      </w:r>
    </w:p>
    <w:p w:rsidR="0049039C" w:rsidRDefault="0049039C" w:rsidP="00187CAB">
      <w:pPr>
        <w:ind w:left="737" w:hanging="340"/>
      </w:pPr>
      <w:r>
        <w:t>α) Τη χρονική στιγμή t</w:t>
      </w:r>
      <w:r>
        <w:rPr>
          <w:vertAlign w:val="subscript"/>
        </w:rPr>
        <w:t>1</w:t>
      </w:r>
      <w:r>
        <w:t xml:space="preserve"> το πλαίσιο διαρρέεται από ρεύμα με φορά από το Α στο Β.</w:t>
      </w:r>
    </w:p>
    <w:p w:rsidR="0049039C" w:rsidRPr="005D3AB8" w:rsidRDefault="0049039C" w:rsidP="00187CAB">
      <w:pPr>
        <w:ind w:left="737" w:hanging="340"/>
      </w:pPr>
      <w:r>
        <w:t>β) Τη χρονική στιγμή t</w:t>
      </w:r>
      <w:r>
        <w:rPr>
          <w:vertAlign w:val="subscript"/>
        </w:rPr>
        <w:t>1</w:t>
      </w:r>
      <w:r>
        <w:t xml:space="preserve"> το πλαίσιο διαρρέεται από ρεύμα με φορά από το Β στο Α.</w:t>
      </w:r>
    </w:p>
    <w:p w:rsidR="0049039C" w:rsidRPr="005D3AB8" w:rsidRDefault="0049039C" w:rsidP="00187CAB">
      <w:pPr>
        <w:ind w:left="737" w:hanging="340"/>
      </w:pPr>
      <w:r>
        <w:t>γ) Τη χρονική στιγμή t</w:t>
      </w:r>
      <w:r>
        <w:rPr>
          <w:vertAlign w:val="subscript"/>
        </w:rPr>
        <w:t>2</w:t>
      </w:r>
      <w:r>
        <w:t xml:space="preserve"> το πλαίσιο διαρρέεται από ρεύμα με φορά από το Α στο Β.</w:t>
      </w:r>
    </w:p>
    <w:p w:rsidR="0049039C" w:rsidRPr="005D3AB8" w:rsidRDefault="00187CAB" w:rsidP="00187CAB">
      <w:pPr>
        <w:ind w:left="737" w:hanging="340"/>
      </w:pPr>
      <w:r>
        <w:t>δ</w:t>
      </w:r>
      <w:r w:rsidR="0049039C">
        <w:t>) Τη χρονική στιγμή t</w:t>
      </w:r>
      <w:r w:rsidR="0049039C">
        <w:rPr>
          <w:vertAlign w:val="subscript"/>
        </w:rPr>
        <w:t>2</w:t>
      </w:r>
      <w:r w:rsidR="0049039C">
        <w:t xml:space="preserve"> το πλαίσιο διαρρέεται από ρεύμα με φορά από το Β στο Α.</w:t>
      </w:r>
    </w:p>
    <w:p w:rsidR="0049039C" w:rsidRDefault="0049039C" w:rsidP="00187CAB">
      <w:pPr>
        <w:ind w:left="453" w:hanging="340"/>
      </w:pPr>
      <w:r>
        <w:t>ii</w:t>
      </w:r>
      <w:r w:rsidR="00040906">
        <w:t>i</w:t>
      </w:r>
      <w:r>
        <w:t>) Να υπολογιστεί η συνολική θερμότητα που θα παραχθεί πάνω στο πλαίσιο στις δυο παραπάνω περιπτώσεις</w:t>
      </w:r>
      <w:r w:rsidR="00CA07A7">
        <w:t xml:space="preserve"> από τη στιγμή μηδέν έως τη στιγμή 0,2s.</w:t>
      </w:r>
    </w:p>
    <w:p w:rsidR="00CA07A7" w:rsidRPr="00FB04CC" w:rsidRDefault="00CA07A7" w:rsidP="0049039C">
      <w:pPr>
        <w:rPr>
          <w:b/>
          <w:i/>
          <w:color w:val="0070C0"/>
          <w:sz w:val="24"/>
          <w:szCs w:val="24"/>
        </w:rPr>
      </w:pPr>
      <w:r w:rsidRPr="00FB04CC">
        <w:rPr>
          <w:b/>
          <w:i/>
          <w:color w:val="0070C0"/>
          <w:sz w:val="24"/>
          <w:szCs w:val="24"/>
        </w:rPr>
        <w:t>Απάντηση:</w:t>
      </w:r>
    </w:p>
    <w:p w:rsidR="00CA07A7" w:rsidRDefault="00E84EFA" w:rsidP="00CB77F9">
      <w:pPr>
        <w:pStyle w:val="1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4490720</wp:posOffset>
            </wp:positionH>
            <wp:positionV relativeFrom="paragraph">
              <wp:posOffset>3175</wp:posOffset>
            </wp:positionV>
            <wp:extent cx="1588770" cy="873125"/>
            <wp:effectExtent l="0" t="0" r="0" b="0"/>
            <wp:wrapSquare wrapText="bothSides"/>
            <wp:docPr id="6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873125"/>
                    </a:xfrm>
                    <a:prstGeom prst="rect">
                      <a:avLst/>
                    </a:prstGeom>
                    <a:solidFill>
                      <a:srgbClr val="9DC3E6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7F9">
        <w:t>Το εμβαδόν του πλαισίου είναι Α=α</w:t>
      </w:r>
      <w:r w:rsidR="00CB77F9">
        <w:rPr>
          <w:vertAlign w:val="superscript"/>
        </w:rPr>
        <w:t>2</w:t>
      </w:r>
      <w:r w:rsidR="00CB77F9">
        <w:t>=0,25m</w:t>
      </w:r>
      <w:r w:rsidR="00CB77F9">
        <w:rPr>
          <w:vertAlign w:val="superscript"/>
        </w:rPr>
        <w:t>2</w:t>
      </w:r>
      <w:r w:rsidR="00CB77F9">
        <w:t>, οπότε θεωρώντας την κάθετη στο πλαίσιο να έχει φορά προς τα μέσα, η μαγνητική ροή που διέρχεται από το πλαίσιο Φ=Β∙Α, θα έχει την ίδια μορφή με την αντίστοιχη της έντασης</w:t>
      </w:r>
      <w:r w:rsidR="003B7B40" w:rsidRPr="003B7B40">
        <w:t xml:space="preserve"> </w:t>
      </w:r>
      <w:r w:rsidR="003B7B40">
        <w:rPr>
          <w:lang w:val="en-US"/>
        </w:rPr>
        <w:t>B</w:t>
      </w:r>
      <w:r w:rsidR="00CB77F9">
        <w:t>, όπως φαίνεται στο διπλανό διάγραμμα.</w:t>
      </w:r>
      <w:r w:rsidR="00CB77F9" w:rsidRPr="00CB77F9">
        <w:t xml:space="preserve"> </w:t>
      </w:r>
    </w:p>
    <w:p w:rsidR="005D3AB8" w:rsidRDefault="00B72B5A" w:rsidP="00AF0E3C">
      <w:pPr>
        <w:ind w:left="318"/>
      </w:pPr>
      <w:r>
        <w:t>Με βάση το διάγραμμα, από 0-0,1s η ροή παραμένει σταθερή, οπότε δεν έχουμε φαινόμενα επαγωγής. Αντίθετα από 0,1s-0,2s η κλίση της γραφικής παράστασης είναι σταθερή, οπότε αναπτύσσεται στο πλαίσιο μια σταθερή ΗΕΔ από επαγωγή, με τιμή:</w:t>
      </w:r>
    </w:p>
    <w:p w:rsidR="00B72B5A" w:rsidRPr="00FB04CC" w:rsidRDefault="00E84EFA" w:rsidP="00AF0E3C">
      <w:pPr>
        <w:jc w:val="center"/>
        <w:rPr>
          <w:sz w:val="24"/>
          <w:szCs w:val="24"/>
        </w:rPr>
      </w:pPr>
      <m:oMath>
        <m:r>
          <m:rPr>
            <m:scr m:val="script"/>
          </m:rPr>
          <w:rPr>
            <w:rFonts w:ascii="Cambria Math" w:hAnsi="Cambria Math"/>
          </w:rPr>
          <w:lastRenderedPageBreak/>
          <m:t>E=-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</m:t>
            </m:r>
            <m:r>
              <w:rPr>
                <w:rFonts w:ascii="Cambria Math" w:hAnsi="Cambria Math"/>
              </w:rPr>
              <m:t>Φ</m:t>
            </m:r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</m:oMath>
      <w:r w:rsidR="00AF0E3C" w:rsidRPr="00FB04CC">
        <w:t>=-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ΔΦ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Δt</m:t>
            </m:r>
          </m:den>
        </m:f>
        <m: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0-0,05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0,1-0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V</m:t>
        </m:r>
        <m:r>
          <w:rPr>
            <w:rFonts w:ascii="Cambria Math" w:hAnsi="Cambria Math"/>
            <w:sz w:val="24"/>
            <w:szCs w:val="24"/>
          </w:rPr>
          <m:t>=0,5</m:t>
        </m:r>
        <m:r>
          <w:rPr>
            <w:rFonts w:ascii="Cambria Math" w:hAnsi="Cambria Math"/>
            <w:sz w:val="24"/>
            <w:szCs w:val="24"/>
            <w:lang w:val="en-US"/>
          </w:rPr>
          <m:t>V</m:t>
        </m:r>
      </m:oMath>
    </w:p>
    <w:p w:rsidR="00520544" w:rsidRDefault="00E84EFA" w:rsidP="00FB04CC">
      <w:pPr>
        <w:ind w:left="34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1313180" cy="1389380"/>
            <wp:effectExtent l="0" t="0" r="0" b="0"/>
            <wp:wrapSquare wrapText="bothSides"/>
            <wp:docPr id="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389380"/>
                    </a:xfrm>
                    <a:prstGeom prst="rect">
                      <a:avLst/>
                    </a:prstGeom>
                    <a:solidFill>
                      <a:srgbClr val="9DC3E6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B24" w:rsidRPr="00D67B24">
        <w:t xml:space="preserve"> </w:t>
      </w:r>
      <w:r w:rsidR="00520544">
        <w:t>Οπότε το πλαίσιο θα διαρρέεται από συνεχές ρεύμα σταθερής έντασης με τιμή:</w:t>
      </w:r>
    </w:p>
    <w:p w:rsidR="00520544" w:rsidRPr="00E84EFA" w:rsidRDefault="00E84EFA" w:rsidP="00D35E19">
      <w:pPr>
        <w:jc w:val="center"/>
        <w:rPr>
          <w:i/>
          <w:sz w:val="24"/>
          <w:szCs w:val="24"/>
        </w:rPr>
      </w:pPr>
      <m:oMathPara>
        <m:oMath>
          <m:r>
            <w:rPr>
              <w:rFonts w:ascii="Cambria Math" w:hAnsi="Cambria Math"/>
            </w:rPr>
            <m:t>Ι=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cr m:val="script"/>
                </m:rPr>
                <w:rPr>
                  <w:rFonts w:ascii="Cambria Math" w:hAnsi="Cambria Math"/>
                </w:rPr>
                <m:t>E</m:t>
              </m:r>
            </m:num>
            <m:den>
              <m:r>
                <w:rPr>
                  <w:rFonts w:ascii="Cambria Math" w:hAnsi="Cambria Math"/>
                  <w:lang w:val="en-US"/>
                </w:rPr>
                <m:t>R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0,5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0,5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A=1A</m:t>
          </m:r>
        </m:oMath>
      </m:oMathPara>
    </w:p>
    <w:p w:rsidR="00DB7C84" w:rsidRDefault="00DB7C84" w:rsidP="00FB04CC">
      <w:pPr>
        <w:ind w:left="340"/>
      </w:pPr>
      <w:r>
        <w:t xml:space="preserve">Με φορά όπως στο σχήμα. Γιατί; Γιατί στο παραπάνω χρονικό διάστημα η ένταση του μαγνητικού πεδίου μειώνεται, οπότε με βάση τον κανόνα του </w:t>
      </w:r>
      <w:r>
        <w:rPr>
          <w:lang w:val="en-US"/>
        </w:rPr>
        <w:t>lenz</w:t>
      </w:r>
      <w:r>
        <w:t>,</w:t>
      </w:r>
      <w:r w:rsidRPr="00DB7C84">
        <w:t xml:space="preserve"> </w:t>
      </w:r>
      <w:r>
        <w:t>το επαγωγικό ρεύμα, θα έχει τέτοια φορά που να αντιτίθεται στη μείωση αυτή, δημιουργώντας ένα δεύτερο μαγνητικό πεδίο με ένταση Β</w:t>
      </w:r>
      <w:r>
        <w:rPr>
          <w:vertAlign w:val="subscript"/>
        </w:rPr>
        <w:t>επ</w:t>
      </w:r>
      <w:r>
        <w:t xml:space="preserve"> της ίδιας κατεύθυνσης.</w:t>
      </w:r>
    </w:p>
    <w:p w:rsidR="00D67B24" w:rsidRDefault="00D67B24" w:rsidP="00FB04CC">
      <w:pPr>
        <w:ind w:left="340"/>
      </w:pPr>
      <w:r>
        <w:t>Με βάση αυτά η μόνη σωστή πρόταση είναι η γ)</w:t>
      </w:r>
    </w:p>
    <w:p w:rsidR="00D67B24" w:rsidRPr="005D3AB8" w:rsidRDefault="00D67B24" w:rsidP="00D67B24">
      <w:pPr>
        <w:ind w:left="737" w:hanging="340"/>
      </w:pPr>
      <w:r>
        <w:t>γ) Τη χρονική στιγμή t</w:t>
      </w:r>
      <w:r>
        <w:rPr>
          <w:vertAlign w:val="subscript"/>
        </w:rPr>
        <w:t>2</w:t>
      </w:r>
      <w:r>
        <w:t xml:space="preserve"> το πλαίσιο διαρρέεται από ρεύμα με φορά από το Α στο Β.</w:t>
      </w:r>
    </w:p>
    <w:p w:rsidR="00D67B24" w:rsidRDefault="00E84EFA" w:rsidP="00D67B24">
      <w:pPr>
        <w:pStyle w:val="1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6350</wp:posOffset>
            </wp:positionV>
            <wp:extent cx="1617980" cy="1014095"/>
            <wp:effectExtent l="0" t="0" r="0" b="0"/>
            <wp:wrapSquare wrapText="bothSides"/>
            <wp:docPr id="4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014095"/>
                    </a:xfrm>
                    <a:prstGeom prst="rect">
                      <a:avLst/>
                    </a:prstGeom>
                    <a:solidFill>
                      <a:srgbClr val="9DC3E6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B24">
        <w:t>Με την ίδια λογική, η μαγνητική ροή που διέρχεται από το πλαίσιο, θα μεταβάλλεται επίσης αρμονικά (συνημιτονοειδώς) με το χρόνο</w:t>
      </w:r>
      <w:r w:rsidR="00756CE8">
        <w:t>, όπως στο διπλανό σχήμα. Αλλά τότε αναπτύσσεται διαρκώς ΗΕΔ από επαγωγή στο πλαίσιο (εναλλασσόμενη τάση) την μορφής:</w:t>
      </w:r>
    </w:p>
    <w:p w:rsidR="00756CE8" w:rsidRPr="00FA0265" w:rsidRDefault="00756CE8" w:rsidP="00756CE8">
      <w:pPr>
        <w:jc w:val="center"/>
        <w:rPr>
          <w:i/>
          <w:sz w:val="24"/>
          <w:szCs w:val="24"/>
        </w:rPr>
      </w:pPr>
      <w:r w:rsidRPr="00FA0265">
        <w:rPr>
          <w:i/>
          <w:sz w:val="24"/>
          <w:szCs w:val="24"/>
        </w:rPr>
        <w:t>υ=V∙ημωt</w:t>
      </w:r>
    </w:p>
    <w:p w:rsidR="00756CE8" w:rsidRDefault="00756CE8" w:rsidP="00756CE8">
      <w:pPr>
        <w:ind w:left="340"/>
      </w:pPr>
      <w:r>
        <w:t>όπου ω=2π/Τ=2π/0,2=10π (</w:t>
      </w:r>
      <w:r>
        <w:rPr>
          <w:lang w:val="en-US"/>
        </w:rPr>
        <w:t>rad</w:t>
      </w:r>
      <w:r w:rsidRPr="00756CE8">
        <w:t>/</w:t>
      </w:r>
      <w:r>
        <w:rPr>
          <w:lang w:val="en-US"/>
        </w:rPr>
        <w:t>s</w:t>
      </w:r>
      <w:r w:rsidRPr="00756CE8">
        <w:t xml:space="preserve">) </w:t>
      </w:r>
      <w:r>
        <w:t>και V=ΒΑω=Φ</w:t>
      </w:r>
      <w:r>
        <w:rPr>
          <w:vertAlign w:val="subscript"/>
          <w:lang w:val="en-US"/>
        </w:rPr>
        <w:t>max</w:t>
      </w:r>
      <w:r w:rsidRPr="00756CE8">
        <w:t>∙</w:t>
      </w:r>
      <w:r>
        <w:t>ω=0,05∙10π V=0,5π V.</w:t>
      </w:r>
    </w:p>
    <w:p w:rsidR="00FA0265" w:rsidRDefault="00FA0265" w:rsidP="00756CE8">
      <w:pPr>
        <w:ind w:left="340"/>
      </w:pPr>
      <w:r>
        <w:t>Το αποτέλεσμα είναι το πλαίσιο να διαρρέεται από εναλλασσόμενο ρεύμα η ένταση του οποίου μεταβάλλεται ημιτονοειδώς (όπως και η τάση), με εξίσωση:</w:t>
      </w:r>
    </w:p>
    <w:p w:rsidR="00FA0265" w:rsidRPr="00E84EFA" w:rsidRDefault="00E84EFA" w:rsidP="00D35E19">
      <w:pPr>
        <w:ind w:left="340"/>
        <w:jc w:val="center"/>
        <w:rPr>
          <w:sz w:val="24"/>
          <w:szCs w:val="24"/>
        </w:rPr>
      </w:pPr>
      <m:oMathPara>
        <m:oMath>
          <m:r>
            <w:rPr>
              <w:rFonts w:ascii="Cambria Math" w:hAnsi="Cambria Math"/>
            </w:rPr>
            <m:t>i=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υ∙ημωt</m:t>
              </m:r>
            </m:num>
            <m:den>
              <m:r>
                <w:rPr>
                  <w:rFonts w:ascii="Cambria Math" w:hAnsi="Cambria Math"/>
                  <w:lang w:val="en-US"/>
                </w:rPr>
                <m:t>R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0,5π∙ημ(10πt)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0,5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Α=3,14∙ημ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10πt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    (S.Ι.)</m:t>
          </m:r>
        </m:oMath>
      </m:oMathPara>
    </w:p>
    <w:p w:rsidR="00FA0265" w:rsidRPr="00BD0503" w:rsidRDefault="00957921" w:rsidP="00BD0503">
      <w:pPr>
        <w:ind w:left="340"/>
      </w:pPr>
      <w:r w:rsidRPr="000D7467">
        <w:rPr>
          <w:rFonts w:ascii="Calibri" w:eastAsia="Times New Roman" w:hAnsi="Calibri"/>
          <w:noProof/>
          <w:lang w:eastAsia="el-GR"/>
        </w:rPr>
        <w:object w:dxaOrig="1440" w:dyaOrig="1440">
          <v:shape id="_x0000_s1027" type="#_x0000_t75" style="position:absolute;left:0;text-align:left;margin-left:340.25pt;margin-top:3pt;width:141.6pt;height:91.2pt;z-index:251659776" filled="t" fillcolor="#bdd6ee">
            <v:imagedata r:id="rId14" o:title=""/>
            <w10:wrap type="square"/>
          </v:shape>
          <o:OLEObject Type="Embed" ProgID="Visio.Drawing.15" ShapeID="_x0000_s1027" DrawAspect="Content" ObjectID="_1681458707" r:id="rId15"/>
        </w:object>
      </w:r>
      <w:r w:rsidR="006A75E3">
        <w:t xml:space="preserve">Εξάλλου εφαρμόζοντας ξανά τον κανόνα του </w:t>
      </w:r>
      <w:r w:rsidR="006A75E3">
        <w:rPr>
          <w:lang w:val="en-US"/>
        </w:rPr>
        <w:t>Lenz</w:t>
      </w:r>
      <w:r w:rsidR="006A75E3" w:rsidRPr="006A75E3">
        <w:t xml:space="preserve">, </w:t>
      </w:r>
      <w:r w:rsidR="006A75E3">
        <w:t>βρίσκουμε όπως και παραπάνω, για τη στιγμή t</w:t>
      </w:r>
      <w:r w:rsidR="006A75E3">
        <w:rPr>
          <w:vertAlign w:val="subscript"/>
        </w:rPr>
        <w:t>1</w:t>
      </w:r>
      <w:r w:rsidR="006A75E3">
        <w:t xml:space="preserve"> όπου η ένταση μειώνεται, το ρεύμα έχει φορά από το Α στο Β για να δημιουργηθεί ένταση</w:t>
      </w:r>
      <w:r w:rsidR="00BD0503" w:rsidRPr="00BD0503">
        <w:t xml:space="preserve"> </w:t>
      </w:r>
      <w:r w:rsidR="00BD0503">
        <w:t>μαγνητικού πεδίου</w:t>
      </w:r>
      <w:r w:rsidR="006A75E3">
        <w:t xml:space="preserve"> με φορά προς τα μέσα, ενώ τη στιγμή t</w:t>
      </w:r>
      <w:r w:rsidR="006A75E3">
        <w:rPr>
          <w:vertAlign w:val="subscript"/>
        </w:rPr>
        <w:t>2</w:t>
      </w:r>
      <w:r w:rsidR="006A75E3">
        <w:t>, η ένταση του πεδίου έχει φορά προς τα έξω και το μέτρο της επίσης μειώνεται, οπότε το επαγωγικό ρεύμα θα δημιουργήσει ένταση μαγνητικού πεδίου, επίσης προς τα έξω, συνεπώς</w:t>
      </w:r>
      <w:r w:rsidR="00BD0503">
        <w:t xml:space="preserve"> η ένταση του ρεύματος</w:t>
      </w:r>
      <w:r w:rsidR="006A75E3">
        <w:t xml:space="preserve"> πρέπει να έχει φορά από το Β στο Α.</w:t>
      </w:r>
    </w:p>
    <w:p w:rsidR="006A75E3" w:rsidRDefault="00E84EFA" w:rsidP="006A75E3">
      <w:pPr>
        <w:jc w:val="center"/>
      </w:pPr>
      <w:r w:rsidRPr="004E1141">
        <w:rPr>
          <w:noProof/>
        </w:rPr>
        <w:drawing>
          <wp:inline distT="0" distB="0" distL="0" distR="0">
            <wp:extent cx="3246120" cy="1584960"/>
            <wp:effectExtent l="0" t="0" r="0" b="0"/>
            <wp:docPr id="8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584960"/>
                    </a:xfrm>
                    <a:prstGeom prst="rect">
                      <a:avLst/>
                    </a:prstGeom>
                    <a:solidFill>
                      <a:srgbClr val="9DC3E6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5E3" w:rsidRDefault="00BD0503" w:rsidP="00BA79FB">
      <w:pPr>
        <w:ind w:left="340"/>
      </w:pPr>
      <w:r>
        <w:lastRenderedPageBreak/>
        <w:t>Σημείωση: Τη στιγμή t</w:t>
      </w:r>
      <w:r>
        <w:rPr>
          <w:vertAlign w:val="subscript"/>
        </w:rPr>
        <w:t>1</w:t>
      </w:r>
      <w:r>
        <w:t xml:space="preserve"> που η ροή μειώνεται, η κατάσταση είναι ίδια με το i) ερώτημα και έχουμε ένταση με φορά από το Α στο Β. Αλλά αφού τώρα έχουμε εναλλασσόμενο ρεύμα, τη στιγμή t</w:t>
      </w:r>
      <w:r>
        <w:rPr>
          <w:vertAlign w:val="subscript"/>
        </w:rPr>
        <w:t>2</w:t>
      </w:r>
      <w:r>
        <w:t xml:space="preserve"> που η ένταση γίνεται αρνητική, η φορά είναι αντίθετη.</w:t>
      </w:r>
    </w:p>
    <w:p w:rsidR="00BD0503" w:rsidRDefault="007F14D7" w:rsidP="007F14D7">
      <w:pPr>
        <w:pStyle w:val="1"/>
      </w:pPr>
      <w:r>
        <w:t>Στην (α) περίπτωση η θερμότητα που παράγεται πάνω στην αντίσταση του πλαισίου είναι ίση:</w:t>
      </w:r>
    </w:p>
    <w:p w:rsidR="007F14D7" w:rsidRPr="007F14D7" w:rsidRDefault="007F14D7" w:rsidP="007F14D7">
      <w:pPr>
        <w:jc w:val="center"/>
        <w:rPr>
          <w:i/>
          <w:sz w:val="24"/>
          <w:szCs w:val="24"/>
        </w:rPr>
      </w:pPr>
      <w:r w:rsidRPr="007F14D7">
        <w:rPr>
          <w:i/>
          <w:sz w:val="24"/>
          <w:szCs w:val="24"/>
        </w:rPr>
        <w:t>Q</w:t>
      </w:r>
      <w:r w:rsidRPr="007F14D7">
        <w:rPr>
          <w:i/>
          <w:sz w:val="24"/>
          <w:szCs w:val="24"/>
          <w:vertAlign w:val="subscript"/>
        </w:rPr>
        <w:t>σ</w:t>
      </w:r>
      <w:r w:rsidRPr="007F14D7">
        <w:rPr>
          <w:i/>
          <w:sz w:val="24"/>
          <w:szCs w:val="24"/>
        </w:rPr>
        <w:t>=Ι</w:t>
      </w:r>
      <w:r w:rsidRPr="007F14D7">
        <w:rPr>
          <w:i/>
          <w:sz w:val="24"/>
          <w:szCs w:val="24"/>
          <w:vertAlign w:val="superscript"/>
        </w:rPr>
        <w:t>2</w:t>
      </w:r>
      <w:r w:rsidRPr="007F14D7">
        <w:rPr>
          <w:i/>
          <w:sz w:val="24"/>
          <w:szCs w:val="24"/>
        </w:rPr>
        <w:t>∙</w:t>
      </w:r>
      <w:r w:rsidRPr="007F14D7">
        <w:rPr>
          <w:rFonts w:ascii="Cambria Math" w:hAnsi="Cambria Math"/>
          <w:i/>
          <w:sz w:val="24"/>
          <w:szCs w:val="24"/>
        </w:rPr>
        <w:t>R</w:t>
      </w:r>
      <w:r w:rsidRPr="007F14D7">
        <w:rPr>
          <w:i/>
          <w:sz w:val="24"/>
          <w:szCs w:val="24"/>
        </w:rPr>
        <w:t>∙Δt =1</w:t>
      </w:r>
      <w:r w:rsidRPr="007F14D7">
        <w:rPr>
          <w:i/>
          <w:sz w:val="24"/>
          <w:szCs w:val="24"/>
          <w:vertAlign w:val="superscript"/>
        </w:rPr>
        <w:t>2</w:t>
      </w:r>
      <w:r w:rsidRPr="007F14D7">
        <w:rPr>
          <w:i/>
          <w:sz w:val="24"/>
          <w:szCs w:val="24"/>
        </w:rPr>
        <w:t>∙0.5∙0,1J=0,05J</w:t>
      </w:r>
    </w:p>
    <w:p w:rsidR="007F14D7" w:rsidRDefault="007F14D7" w:rsidP="00AA3451">
      <w:pPr>
        <w:ind w:left="340"/>
      </w:pPr>
      <w:r>
        <w:t>Αφού έχουμε συνεχές ρεύμα στο χρονικό διάστημα από 0,1s έως 0,2s.</w:t>
      </w:r>
    </w:p>
    <w:p w:rsidR="00AA3451" w:rsidRDefault="00AA3451" w:rsidP="00AA3451">
      <w:pPr>
        <w:ind w:left="340"/>
      </w:pPr>
      <w:r>
        <w:t>Στην (β) περίπτωση έχουμε ένα εναλλασσόμενο ρεύμα με ενεργό ένταση:</w:t>
      </w:r>
    </w:p>
    <w:p w:rsidR="00FC6CF3" w:rsidRPr="00E84EFA" w:rsidRDefault="00E84EFA" w:rsidP="00D35E19">
      <w:pPr>
        <w:ind w:left="34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Ι</m:t>
              </m:r>
            </m:e>
            <m:sub>
              <m:r>
                <w:rPr>
                  <w:rFonts w:ascii="Cambria Math" w:hAnsi="Cambria Math"/>
                </w:rPr>
                <m:t>εν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Ι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</w:rPr>
            <m:t>Α</m:t>
          </m:r>
        </m:oMath>
      </m:oMathPara>
    </w:p>
    <w:p w:rsidR="00FC6CF3" w:rsidRDefault="00FC6CF3" w:rsidP="00FC6CF3">
      <w:pPr>
        <w:ind w:left="340"/>
      </w:pPr>
      <w:r>
        <w:t>Οπότε η θερμότητα σε χρόνο μιας περιόδου είναι ίση:</w:t>
      </w:r>
    </w:p>
    <w:p w:rsidR="00FC6CF3" w:rsidRPr="007F14D7" w:rsidRDefault="00FC6CF3" w:rsidP="002723D7">
      <w:pPr>
        <w:ind w:left="340"/>
        <w:jc w:val="center"/>
      </w:pPr>
      <w:r>
        <w:rPr>
          <w:i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ε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Ι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εν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</w:rPr>
          <m:t>RΤ=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∙0,5∙0,2J≈0,5J</m:t>
        </m:r>
      </m:oMath>
    </w:p>
    <w:p w:rsidR="00AA3451" w:rsidRPr="007F14D7" w:rsidRDefault="00BC2DAF" w:rsidP="00BC2DAF">
      <w:pPr>
        <w:ind w:left="340"/>
        <w:jc w:val="right"/>
      </w:pPr>
      <w:r w:rsidRPr="00735C9B">
        <w:rPr>
          <w:b/>
          <w:i/>
          <w:color w:val="0070C0"/>
          <w:sz w:val="24"/>
          <w:szCs w:val="24"/>
        </w:rPr>
        <w:t>dmargaris@gmail.com</w:t>
      </w:r>
    </w:p>
    <w:sectPr w:rsidR="00AA3451" w:rsidRPr="007F14D7" w:rsidSect="00465D8E">
      <w:headerReference w:type="default" r:id="rId17"/>
      <w:footerReference w:type="default" r:id="rId18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BDF" w:rsidRDefault="00D12BDF">
      <w:pPr>
        <w:spacing w:after="0" w:line="240" w:lineRule="auto"/>
      </w:pPr>
      <w:r>
        <w:separator/>
      </w:r>
    </w:p>
  </w:endnote>
  <w:endnote w:type="continuationSeparator" w:id="0">
    <w:p w:rsidR="00D12BDF" w:rsidRDefault="00D1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BDF" w:rsidRDefault="00D12BDF">
      <w:pPr>
        <w:spacing w:after="0" w:line="240" w:lineRule="auto"/>
      </w:pPr>
      <w:r>
        <w:separator/>
      </w:r>
    </w:p>
  </w:footnote>
  <w:footnote w:type="continuationSeparator" w:id="0">
    <w:p w:rsidR="00D12BDF" w:rsidRDefault="00D12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Pr="00AE239F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>
      <w:rPr>
        <w:i/>
      </w:rPr>
      <w:t>Επαγωγή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0EDC8F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4D2A2A"/>
    <w:multiLevelType w:val="hybridMultilevel"/>
    <w:tmpl w:val="FE440AC4"/>
    <w:lvl w:ilvl="0" w:tplc="9B1612B2">
      <w:start w:val="1"/>
      <w:numFmt w:val="decimal"/>
      <w:pStyle w:val="a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B8"/>
    <w:rsid w:val="00040906"/>
    <w:rsid w:val="0004416F"/>
    <w:rsid w:val="000A5A2D"/>
    <w:rsid w:val="000D7467"/>
    <w:rsid w:val="001764F7"/>
    <w:rsid w:val="00187CAB"/>
    <w:rsid w:val="001B75A5"/>
    <w:rsid w:val="002723D7"/>
    <w:rsid w:val="00334BD8"/>
    <w:rsid w:val="003B4900"/>
    <w:rsid w:val="003B7B40"/>
    <w:rsid w:val="003D2058"/>
    <w:rsid w:val="0041752B"/>
    <w:rsid w:val="00427F92"/>
    <w:rsid w:val="0044454D"/>
    <w:rsid w:val="00465D8E"/>
    <w:rsid w:val="0049039C"/>
    <w:rsid w:val="004F7518"/>
    <w:rsid w:val="00520544"/>
    <w:rsid w:val="00572886"/>
    <w:rsid w:val="00597389"/>
    <w:rsid w:val="005C059F"/>
    <w:rsid w:val="005D3AB8"/>
    <w:rsid w:val="00615977"/>
    <w:rsid w:val="00667E23"/>
    <w:rsid w:val="006738E6"/>
    <w:rsid w:val="006A75E3"/>
    <w:rsid w:val="006B7D11"/>
    <w:rsid w:val="00717932"/>
    <w:rsid w:val="00756CE8"/>
    <w:rsid w:val="007F14D7"/>
    <w:rsid w:val="0081576D"/>
    <w:rsid w:val="008945AD"/>
    <w:rsid w:val="00957921"/>
    <w:rsid w:val="009A1C4D"/>
    <w:rsid w:val="009B6F44"/>
    <w:rsid w:val="00AA3451"/>
    <w:rsid w:val="00AC5AC3"/>
    <w:rsid w:val="00AE6BA1"/>
    <w:rsid w:val="00AF0E3C"/>
    <w:rsid w:val="00B11C3D"/>
    <w:rsid w:val="00B72B5A"/>
    <w:rsid w:val="00B820C2"/>
    <w:rsid w:val="00BA79FB"/>
    <w:rsid w:val="00BC2DAF"/>
    <w:rsid w:val="00BD0503"/>
    <w:rsid w:val="00C45F0F"/>
    <w:rsid w:val="00CA07A7"/>
    <w:rsid w:val="00CA7A43"/>
    <w:rsid w:val="00CB77F9"/>
    <w:rsid w:val="00CD2EC8"/>
    <w:rsid w:val="00D045EF"/>
    <w:rsid w:val="00D12BDF"/>
    <w:rsid w:val="00D35E19"/>
    <w:rsid w:val="00D67B24"/>
    <w:rsid w:val="00D82210"/>
    <w:rsid w:val="00DA28DF"/>
    <w:rsid w:val="00DB7C84"/>
    <w:rsid w:val="00DE49E1"/>
    <w:rsid w:val="00E21CCB"/>
    <w:rsid w:val="00E80605"/>
    <w:rsid w:val="00E84EFA"/>
    <w:rsid w:val="00EA64C4"/>
    <w:rsid w:val="00EB2362"/>
    <w:rsid w:val="00EB6640"/>
    <w:rsid w:val="00EC647B"/>
    <w:rsid w:val="00EE7957"/>
    <w:rsid w:val="00F47749"/>
    <w:rsid w:val="00F6515A"/>
    <w:rsid w:val="00FA0265"/>
    <w:rsid w:val="00FB04CC"/>
    <w:rsid w:val="00FC6CF3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268A8D8-FE2D-47F1-95CF-65813F3F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8945AD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10">
    <w:name w:val="heading 1"/>
    <w:basedOn w:val="a0"/>
    <w:next w:val="a0"/>
    <w:link w:val="1Char"/>
    <w:qFormat/>
    <w:rsid w:val="00EB6640"/>
    <w:pPr>
      <w:keepNext/>
      <w:shd w:val="clear" w:color="auto" w:fill="0070C0"/>
      <w:spacing w:before="120" w:after="120"/>
      <w:jc w:val="center"/>
      <w:outlineLvl w:val="0"/>
    </w:pPr>
    <w:rPr>
      <w:rFonts w:ascii="Cambria" w:eastAsia="Times New Roman" w:hAnsi="Cambria" w:cs="Arial"/>
      <w:b/>
      <w:bCs/>
      <w:i/>
      <w:color w:val="FFFFFF"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D35E19"/>
    <w:pPr>
      <w:numPr>
        <w:ilvl w:val="1"/>
        <w:numId w:val="2"/>
      </w:numPr>
      <w:tabs>
        <w:tab w:val="clear" w:pos="340"/>
        <w:tab w:val="clear" w:pos="680"/>
      </w:tabs>
      <w:spacing w:after="0"/>
      <w:ind w:left="318" w:hanging="318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link w:val="10"/>
    <w:rsid w:val="00EB6640"/>
    <w:rPr>
      <w:rFonts w:ascii="Cambria" w:eastAsia="Times New Roman" w:hAnsi="Cambria" w:cs="Arial"/>
      <w:b/>
      <w:bCs/>
      <w:i/>
      <w:color w:val="FFFFFF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">
    <w:name w:val="Αριθμός"/>
    <w:basedOn w:val="a0"/>
    <w:rsid w:val="0041752B"/>
    <w:pPr>
      <w:numPr>
        <w:numId w:val="6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4F7518"/>
    <w:pPr>
      <w:ind w:left="568" w:hanging="284"/>
    </w:pPr>
  </w:style>
  <w:style w:type="paragraph" w:customStyle="1" w:styleId="i">
    <w:name w:val="Αριθμός i"/>
    <w:basedOn w:val="a0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  <w:style w:type="paragraph" w:styleId="a7">
    <w:name w:val="Balloon Text"/>
    <w:basedOn w:val="a0"/>
    <w:link w:val="Char1"/>
    <w:uiPriority w:val="99"/>
    <w:semiHidden/>
    <w:unhideWhenUsed/>
    <w:rsid w:val="00E2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7"/>
    <w:uiPriority w:val="99"/>
    <w:semiHidden/>
    <w:rsid w:val="00E21CCB"/>
    <w:rPr>
      <w:rFonts w:ascii="Segoe UI" w:hAnsi="Segoe UI" w:cs="Segoe UI"/>
      <w:sz w:val="18"/>
      <w:szCs w:val="18"/>
    </w:rPr>
  </w:style>
  <w:style w:type="character" w:styleId="a8">
    <w:name w:val="Placeholder Text"/>
    <w:uiPriority w:val="99"/>
    <w:semiHidden/>
    <w:rsid w:val="006A75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.vsdx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F0572-6316-4478-A6F3-42B25830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2</cp:revision>
  <cp:lastPrinted>2020-05-21T14:09:00Z</cp:lastPrinted>
  <dcterms:created xsi:type="dcterms:W3CDTF">2021-05-02T08:05:00Z</dcterms:created>
  <dcterms:modified xsi:type="dcterms:W3CDTF">2021-05-02T08:05:00Z</dcterms:modified>
</cp:coreProperties>
</file>